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054029D4"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A035D4">
        <w:rPr>
          <w:rFonts w:ascii="Arial" w:hAnsi="Arial" w:cs="Arial"/>
          <w:b/>
          <w:bCs/>
          <w:lang w:eastAsia="zh-CN"/>
        </w:rPr>
        <w:t>4</w:t>
      </w:r>
      <w:r w:rsidR="00244BDD">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DA6D5A">
        <w:rPr>
          <w:rFonts w:ascii="Arial" w:hAnsi="Arial" w:cs="Arial"/>
          <w:b/>
          <w:bCs/>
          <w:lang w:eastAsia="zh-CN"/>
        </w:rPr>
        <w:t xml:space="preserve"> </w:t>
      </w:r>
      <w:r w:rsidR="003D085D" w:rsidRPr="00C05386">
        <w:rPr>
          <w:rFonts w:ascii="Arial" w:hAnsi="Arial" w:cs="Arial"/>
          <w:b/>
          <w:bCs/>
          <w:lang w:eastAsia="zh-CN"/>
        </w:rPr>
        <w:t>R1-</w:t>
      </w:r>
      <w:r w:rsidR="00C05386" w:rsidRPr="00C05386">
        <w:rPr>
          <w:rFonts w:ascii="Arial" w:hAnsi="Arial" w:cs="Arial" w:hint="eastAsia"/>
          <w:b/>
          <w:bCs/>
          <w:lang w:eastAsia="zh-CN"/>
        </w:rPr>
        <w:t>2100773</w:t>
      </w:r>
    </w:p>
    <w:p w14:paraId="05406122" w14:textId="0A57365F" w:rsidR="00E83B8E" w:rsidRPr="00322AC0" w:rsidRDefault="00A035D4" w:rsidP="00E83B8E">
      <w:pPr>
        <w:tabs>
          <w:tab w:val="center" w:pos="4536"/>
          <w:tab w:val="right" w:pos="9072"/>
        </w:tabs>
        <w:rPr>
          <w:rFonts w:ascii="Arial" w:eastAsia="MS Mincho" w:hAnsi="Arial" w:cs="Arial"/>
          <w:b/>
          <w:bCs/>
          <w:lang w:eastAsia="ja-JP"/>
        </w:rPr>
      </w:pPr>
      <w:bookmarkStart w:id="0" w:name="OLE_LINK1"/>
      <w:r w:rsidRPr="00A035D4">
        <w:rPr>
          <w:rFonts w:ascii="Arial" w:eastAsia="MS Mincho" w:hAnsi="Arial" w:cs="Arial"/>
          <w:b/>
          <w:bCs/>
          <w:lang w:eastAsia="ja-JP"/>
        </w:rPr>
        <w:t>e-Meeting, January 25th – February 5th, 2021</w:t>
      </w:r>
      <w:bookmarkEnd w:id="0"/>
    </w:p>
    <w:p w14:paraId="11DB0EC0" w14:textId="77777777" w:rsidR="009C0564" w:rsidRPr="00E83B8E" w:rsidRDefault="009C0564" w:rsidP="00071D7D">
      <w:pPr>
        <w:pBdr>
          <w:top w:val="single" w:sz="4" w:space="1" w:color="auto"/>
        </w:pBdr>
        <w:spacing w:after="0"/>
        <w:rPr>
          <w:rFonts w:ascii="Arial" w:hAnsi="Arial" w:cs="Arial"/>
          <w:b/>
          <w:kern w:val="2"/>
          <w:sz w:val="24"/>
          <w:lang w:eastAsia="zh-CN"/>
        </w:rPr>
      </w:pPr>
    </w:p>
    <w:p w14:paraId="1BD19479" w14:textId="5D640292" w:rsidR="009C0564" w:rsidRPr="00FE65F2" w:rsidRDefault="009C0564"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2535B1">
        <w:rPr>
          <w:rFonts w:ascii="Arial" w:hAnsi="Arial" w:cs="Arial"/>
          <w:b/>
          <w:bCs/>
          <w:szCs w:val="20"/>
          <w:lang w:val="en-GB" w:eastAsia="zh-CN"/>
        </w:rPr>
        <w:t>6</w:t>
      </w:r>
      <w:r w:rsidR="009579BB">
        <w:rPr>
          <w:rFonts w:ascii="Arial" w:hAnsi="Arial" w:cs="Arial"/>
          <w:b/>
          <w:bCs/>
          <w:szCs w:val="20"/>
          <w:lang w:val="en-GB" w:eastAsia="zh-CN"/>
        </w:rPr>
        <w:t>.</w:t>
      </w:r>
      <w:r w:rsidR="00D02A0B">
        <w:rPr>
          <w:rFonts w:ascii="Arial" w:hAnsi="Arial" w:cs="Arial"/>
          <w:b/>
          <w:bCs/>
          <w:szCs w:val="20"/>
          <w:lang w:val="en-GB" w:eastAsia="zh-CN"/>
        </w:rPr>
        <w:t>2</w:t>
      </w:r>
    </w:p>
    <w:p w14:paraId="5239ACB0" w14:textId="77777777" w:rsidR="00BC1C3C" w:rsidRPr="00FE65F2" w:rsidRDefault="00305FF9"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5156B7BA" w:rsidR="00840B34" w:rsidRPr="00F17096" w:rsidRDefault="009C0564" w:rsidP="00ED1FBB">
      <w:pPr>
        <w:tabs>
          <w:tab w:val="left" w:pos="1985"/>
        </w:tabs>
        <w:overflowPunct w:val="0"/>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035D4" w:rsidRPr="00A035D4">
        <w:rPr>
          <w:rFonts w:ascii="Arial" w:hAnsi="Arial" w:cs="Arial"/>
          <w:b/>
          <w:bCs/>
          <w:szCs w:val="20"/>
          <w:lang w:val="en-GB" w:eastAsia="zh-CN"/>
        </w:rPr>
        <w:t xml:space="preserve">Higher layer support of Reduced Capability NR </w:t>
      </w:r>
      <w:r w:rsidR="00C7577E">
        <w:rPr>
          <w:rFonts w:ascii="Arial" w:hAnsi="Arial" w:cs="Arial"/>
          <w:b/>
          <w:bCs/>
          <w:szCs w:val="20"/>
          <w:lang w:val="en-GB" w:eastAsia="zh-CN"/>
        </w:rPr>
        <w:t>d</w:t>
      </w:r>
      <w:r w:rsidR="00A035D4" w:rsidRPr="00A035D4">
        <w:rPr>
          <w:rFonts w:ascii="Arial" w:hAnsi="Arial" w:cs="Arial"/>
          <w:b/>
          <w:bCs/>
          <w:szCs w:val="20"/>
          <w:lang w:val="en-GB" w:eastAsia="zh-CN"/>
        </w:rPr>
        <w:t>evices</w:t>
      </w:r>
    </w:p>
    <w:p w14:paraId="44D645ED" w14:textId="77777777" w:rsidR="009C0564" w:rsidRPr="00FE65F2" w:rsidRDefault="009C0564"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00ACC673" w14:textId="5A31B3D9" w:rsidR="002E1DAD" w:rsidRDefault="002E1DAD" w:rsidP="002E1DAD">
      <w:pPr>
        <w:rPr>
          <w:lang w:eastAsia="ja-JP"/>
        </w:rPr>
      </w:pPr>
      <w:r w:rsidRPr="00372526">
        <w:rPr>
          <w:rFonts w:eastAsia="等线"/>
          <w:lang w:eastAsia="zh-CN"/>
        </w:rPr>
        <w:t>In RAN#</w:t>
      </w:r>
      <w:r>
        <w:rPr>
          <w:rFonts w:eastAsia="等线" w:hint="eastAsia"/>
          <w:lang w:eastAsia="zh-CN"/>
        </w:rPr>
        <w:t>90</w:t>
      </w:r>
      <w:r>
        <w:rPr>
          <w:rFonts w:eastAsia="等线"/>
          <w:lang w:eastAsia="zh-CN"/>
        </w:rPr>
        <w:t>e</w:t>
      </w:r>
      <w:r w:rsidRPr="00372526">
        <w:rPr>
          <w:rFonts w:eastAsia="等线"/>
          <w:lang w:eastAsia="zh-CN"/>
        </w:rPr>
        <w:t xml:space="preserve">, a </w:t>
      </w:r>
      <w:r>
        <w:rPr>
          <w:rFonts w:eastAsia="等线"/>
          <w:lang w:eastAsia="zh-CN"/>
        </w:rPr>
        <w:t xml:space="preserve">WID on support of reduced capability NR devices [1] </w:t>
      </w:r>
      <w:r w:rsidRPr="00372526">
        <w:rPr>
          <w:rFonts w:eastAsia="等线"/>
          <w:lang w:eastAsia="zh-CN"/>
        </w:rPr>
        <w:t xml:space="preserve">was agreed. </w:t>
      </w:r>
      <w:r>
        <w:rPr>
          <w:rFonts w:eastAsia="等线"/>
          <w:lang w:eastAsia="zh-CN"/>
        </w:rPr>
        <w:t xml:space="preserve">One objective of </w:t>
      </w:r>
      <w:r>
        <w:rPr>
          <w:lang w:eastAsia="ja-JP"/>
        </w:rPr>
        <w:t>this WI is to s</w:t>
      </w:r>
      <w:r w:rsidRPr="002E1DAD">
        <w:rPr>
          <w:lang w:eastAsia="ja-JP"/>
        </w:rPr>
        <w:t xml:space="preserve">pecify higher layer support of </w:t>
      </w:r>
      <w:r w:rsidR="00603849">
        <w:rPr>
          <w:lang w:eastAsia="ja-JP"/>
        </w:rPr>
        <w:t>UE complexity reduction features, including r</w:t>
      </w:r>
      <w:r w:rsidR="00603849" w:rsidRPr="00603849">
        <w:rPr>
          <w:lang w:eastAsia="ja-JP"/>
        </w:rPr>
        <w:t>educed maximum UE bandwidth</w:t>
      </w:r>
      <w:r w:rsidR="00603849">
        <w:rPr>
          <w:lang w:eastAsia="ja-JP"/>
        </w:rPr>
        <w:t xml:space="preserve">, reduced minimum number of </w:t>
      </w:r>
      <w:r w:rsidR="001E7DB9">
        <w:rPr>
          <w:lang w:eastAsia="ja-JP"/>
        </w:rPr>
        <w:t>Rx branches and MIMO layers, relaxed maximum modulation order and support of HD-FDD type A operations</w:t>
      </w:r>
      <w:r w:rsidRPr="002E1DAD">
        <w:rPr>
          <w:lang w:eastAsia="ja-JP"/>
        </w:rPr>
        <w:t xml:space="preserve">. </w:t>
      </w:r>
      <w:r w:rsidR="009D49A3">
        <w:rPr>
          <w:lang w:eastAsia="ja-JP"/>
        </w:rPr>
        <w:t>Foll</w:t>
      </w:r>
      <w:r w:rsidR="00FC7990">
        <w:rPr>
          <w:lang w:eastAsia="ja-JP"/>
        </w:rPr>
        <w:t>ow</w:t>
      </w:r>
      <w:r w:rsidR="009D49A3">
        <w:rPr>
          <w:lang w:eastAsia="ja-JP"/>
        </w:rPr>
        <w:t>ing objectives were agreed and the d</w:t>
      </w:r>
      <w:r w:rsidRPr="002E1DAD">
        <w:rPr>
          <w:lang w:eastAsia="ja-JP"/>
        </w:rPr>
        <w:t>etails are to be refined at RAN#91e</w:t>
      </w:r>
      <w:r>
        <w:rPr>
          <w:lang w:eastAsia="ja-JP"/>
        </w:rPr>
        <w:t>,</w:t>
      </w:r>
    </w:p>
    <w:p w14:paraId="29EC63E9" w14:textId="3DECE0A3" w:rsidR="00603849" w:rsidRPr="000D46EA" w:rsidRDefault="00603849" w:rsidP="00603849">
      <w:pPr>
        <w:pStyle w:val="ListParagraph"/>
        <w:numPr>
          <w:ilvl w:val="0"/>
          <w:numId w:val="26"/>
        </w:numPr>
        <w:rPr>
          <w:rFonts w:ascii="Times New Roman" w:hAnsi="Times New Roman"/>
          <w:i/>
          <w:iCs/>
          <w:lang w:eastAsia="ja-JP"/>
        </w:rPr>
      </w:pPr>
      <w:r w:rsidRPr="000D46EA">
        <w:rPr>
          <w:rFonts w:ascii="Times New Roman" w:hAnsi="Times New Roman"/>
          <w:i/>
          <w:iCs/>
          <w:lang w:eastAsia="ja-JP"/>
        </w:rPr>
        <w:t xml:space="preserve">Specify definition of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UE type(s) including set(s) of L1 capabilities for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UE identification and for constraining the use of those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L1 capabilities only for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UEs, and preventing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UEs from using capabilities not intended for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UEs including at least carrier aggregation, dual connectivity and wider bandwidths.</w:t>
      </w:r>
    </w:p>
    <w:p w14:paraId="6CC1A381" w14:textId="1A540C94" w:rsidR="00603849" w:rsidRPr="000D46EA" w:rsidRDefault="00603849" w:rsidP="00603849">
      <w:pPr>
        <w:pStyle w:val="ListParagraph"/>
        <w:numPr>
          <w:ilvl w:val="0"/>
          <w:numId w:val="26"/>
        </w:numPr>
        <w:rPr>
          <w:rFonts w:ascii="Times New Roman" w:hAnsi="Times New Roman"/>
          <w:i/>
          <w:iCs/>
          <w:lang w:eastAsia="ja-JP"/>
        </w:rPr>
      </w:pPr>
      <w:r w:rsidRPr="000D46EA">
        <w:rPr>
          <w:rFonts w:ascii="Times New Roman" w:hAnsi="Times New Roman"/>
          <w:i/>
          <w:iCs/>
          <w:lang w:eastAsia="ja-JP"/>
        </w:rPr>
        <w:t xml:space="preserve">Specify functionality that will enable </w:t>
      </w:r>
      <w:proofErr w:type="spellStart"/>
      <w:r w:rsidRPr="000D46EA">
        <w:rPr>
          <w:rFonts w:ascii="Times New Roman" w:hAnsi="Times New Roman"/>
          <w:i/>
          <w:iCs/>
          <w:lang w:eastAsia="ja-JP"/>
        </w:rPr>
        <w:t>RedCap</w:t>
      </w:r>
      <w:proofErr w:type="spellEnd"/>
      <w:r w:rsidRPr="000D46EA">
        <w:rPr>
          <w:rFonts w:ascii="Times New Roman" w:hAnsi="Times New Roman"/>
          <w:i/>
          <w:iCs/>
          <w:lang w:eastAsia="ja-JP"/>
        </w:rPr>
        <w:t xml:space="preserve"> UEs to be explicitly identifiable to networks and allow operators to restrict their access if desired.</w:t>
      </w:r>
    </w:p>
    <w:p w14:paraId="5BAA7F1A" w14:textId="7630C444" w:rsidR="00603849" w:rsidRPr="000D46EA" w:rsidRDefault="00603849" w:rsidP="00284365">
      <w:pPr>
        <w:pStyle w:val="ListParagraph"/>
        <w:numPr>
          <w:ilvl w:val="0"/>
          <w:numId w:val="26"/>
        </w:numPr>
        <w:spacing w:after="120"/>
        <w:ind w:left="714" w:hanging="357"/>
        <w:rPr>
          <w:rFonts w:ascii="Times New Roman" w:hAnsi="Times New Roman"/>
          <w:i/>
          <w:iCs/>
          <w:lang w:eastAsia="ja-JP"/>
        </w:rPr>
      </w:pPr>
      <w:r w:rsidRPr="000D46EA">
        <w:rPr>
          <w:rFonts w:ascii="Times New Roman" w:hAnsi="Times New Roman"/>
          <w:i/>
          <w:iCs/>
          <w:lang w:eastAsia="ja-JP"/>
        </w:rPr>
        <w:t>Specify necessary updates of UE capabilities (38.306) and RRC parameters (38.331).</w:t>
      </w:r>
    </w:p>
    <w:p w14:paraId="1B6967A6" w14:textId="0E0C5F39" w:rsidR="00047CFD" w:rsidRPr="000C6A2F" w:rsidRDefault="002535B1" w:rsidP="00E05111">
      <w:pPr>
        <w:rPr>
          <w:rFonts w:eastAsia="等线"/>
          <w:lang w:eastAsia="zh-CN"/>
        </w:rPr>
      </w:pPr>
      <w:r w:rsidRPr="000C6A2F">
        <w:rPr>
          <w:rFonts w:eastAsia="等线"/>
          <w:lang w:eastAsia="zh-CN"/>
        </w:rPr>
        <w:t xml:space="preserve">Based on </w:t>
      </w:r>
      <w:r w:rsidR="00BE648C" w:rsidRPr="000C6A2F">
        <w:rPr>
          <w:rFonts w:eastAsia="等线"/>
          <w:lang w:eastAsia="zh-CN"/>
        </w:rPr>
        <w:t xml:space="preserve">the </w:t>
      </w:r>
      <w:r w:rsidR="00BA14BB">
        <w:rPr>
          <w:rFonts w:eastAsia="等线"/>
          <w:lang w:eastAsia="zh-CN"/>
        </w:rPr>
        <w:t>WID</w:t>
      </w:r>
      <w:r w:rsidRPr="000C6A2F">
        <w:rPr>
          <w:rFonts w:eastAsia="等线"/>
          <w:lang w:eastAsia="zh-CN"/>
        </w:rPr>
        <w:t xml:space="preserve">, we give our views on </w:t>
      </w:r>
      <w:r w:rsidR="00DD045A">
        <w:rPr>
          <w:rFonts w:eastAsia="等线"/>
          <w:lang w:eastAsia="zh-CN"/>
        </w:rPr>
        <w:t>h</w:t>
      </w:r>
      <w:r w:rsidR="00DD045A" w:rsidRPr="00DD045A">
        <w:rPr>
          <w:rFonts w:eastAsia="等线"/>
          <w:lang w:eastAsia="zh-CN"/>
        </w:rPr>
        <w:t xml:space="preserve">igher layer support of </w:t>
      </w:r>
      <w:r w:rsidR="00DD045A">
        <w:rPr>
          <w:rFonts w:eastAsia="等线"/>
          <w:lang w:eastAsia="zh-CN"/>
        </w:rPr>
        <w:t>r</w:t>
      </w:r>
      <w:r w:rsidR="00DD045A" w:rsidRPr="00DD045A">
        <w:rPr>
          <w:rFonts w:eastAsia="等线"/>
          <w:lang w:eastAsia="zh-CN"/>
        </w:rPr>
        <w:t xml:space="preserve">educed </w:t>
      </w:r>
      <w:r w:rsidR="00DD045A">
        <w:rPr>
          <w:rFonts w:eastAsia="等线"/>
          <w:lang w:eastAsia="zh-CN"/>
        </w:rPr>
        <w:t>c</w:t>
      </w:r>
      <w:r w:rsidR="00DD045A" w:rsidRPr="00DD045A">
        <w:rPr>
          <w:rFonts w:eastAsia="等线"/>
          <w:lang w:eastAsia="zh-CN"/>
        </w:rPr>
        <w:t xml:space="preserve">apability NR devices </w:t>
      </w:r>
      <w:r w:rsidR="003312D6" w:rsidRPr="000C6A2F">
        <w:rPr>
          <w:rFonts w:eastAsia="等线"/>
          <w:lang w:eastAsia="zh-CN"/>
        </w:rPr>
        <w:t xml:space="preserve">in this contribution. </w:t>
      </w:r>
    </w:p>
    <w:p w14:paraId="7695AC34" w14:textId="3D42744C" w:rsidR="00B63726" w:rsidRDefault="00E81A50" w:rsidP="00B63726">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B995D03" w14:textId="177FC41A" w:rsidR="005E349E" w:rsidRPr="005E349E" w:rsidRDefault="00A0661C" w:rsidP="005E349E">
      <w:pPr>
        <w:pStyle w:val="Heading2"/>
        <w:rPr>
          <w:lang w:eastAsia="zh-CN"/>
        </w:rPr>
      </w:pPr>
      <w:r>
        <w:rPr>
          <w:lang w:eastAsia="zh-CN"/>
        </w:rPr>
        <w:t>Device</w:t>
      </w:r>
      <w:r w:rsidR="002E2927">
        <w:rPr>
          <w:lang w:eastAsia="zh-CN"/>
        </w:rPr>
        <w:t xml:space="preserve"> </w:t>
      </w:r>
      <w:r>
        <w:rPr>
          <w:lang w:eastAsia="zh-CN"/>
        </w:rPr>
        <w:t>type</w:t>
      </w:r>
      <w:r w:rsidR="003315B5">
        <w:rPr>
          <w:lang w:eastAsia="zh-CN"/>
        </w:rPr>
        <w:t xml:space="preserve">s for </w:t>
      </w:r>
      <w:proofErr w:type="spellStart"/>
      <w:r w:rsidR="003315B5">
        <w:rPr>
          <w:lang w:eastAsia="zh-CN"/>
        </w:rPr>
        <w:t>RedCap</w:t>
      </w:r>
      <w:proofErr w:type="spellEnd"/>
      <w:r w:rsidR="003315B5">
        <w:rPr>
          <w:lang w:eastAsia="zh-CN"/>
        </w:rPr>
        <w:t xml:space="preserve"> </w:t>
      </w:r>
    </w:p>
    <w:p w14:paraId="27C023E3" w14:textId="77777777" w:rsidR="00093C06" w:rsidRDefault="00093C06" w:rsidP="00093C06">
      <w:pPr>
        <w:rPr>
          <w:lang w:eastAsia="zh-CN"/>
        </w:rPr>
      </w:pPr>
      <w:r>
        <w:rPr>
          <w:lang w:eastAsia="zh-CN"/>
        </w:rPr>
        <w:t xml:space="preserve">It was agreed in RAN1#103e that, </w:t>
      </w:r>
    </w:p>
    <w:p w14:paraId="112D7C22" w14:textId="77777777" w:rsidR="00093C06" w:rsidRPr="00967A7D" w:rsidRDefault="00093C06" w:rsidP="00093C06">
      <w:pPr>
        <w:pStyle w:val="ListParagraph"/>
        <w:numPr>
          <w:ilvl w:val="0"/>
          <w:numId w:val="27"/>
        </w:numPr>
        <w:rPr>
          <w:rFonts w:ascii="Times New Roman" w:hAnsi="Times New Roman"/>
          <w:i/>
          <w:iCs/>
          <w:lang w:eastAsia="ja-JP"/>
        </w:rPr>
      </w:pPr>
      <w:r w:rsidRPr="00967A7D">
        <w:rPr>
          <w:rFonts w:ascii="Times New Roman" w:hAnsi="Times New Roman"/>
          <w:i/>
          <w:iCs/>
          <w:lang w:eastAsia="ja-JP"/>
        </w:rPr>
        <w:t xml:space="preserve">At least for </w:t>
      </w:r>
      <w:proofErr w:type="spellStart"/>
      <w:r w:rsidRPr="00967A7D">
        <w:rPr>
          <w:rFonts w:ascii="Times New Roman" w:hAnsi="Times New Roman"/>
          <w:i/>
          <w:iCs/>
          <w:lang w:eastAsia="ja-JP"/>
        </w:rPr>
        <w:t>RedCap</w:t>
      </w:r>
      <w:proofErr w:type="spellEnd"/>
      <w:r w:rsidRPr="00967A7D">
        <w:rPr>
          <w:rFonts w:ascii="Times New Roman" w:hAnsi="Times New Roman"/>
          <w:i/>
          <w:iCs/>
          <w:lang w:eastAsia="ja-JP"/>
        </w:rPr>
        <w:t xml:space="preserve"> UE identification, explicit definition of </w:t>
      </w:r>
      <w:proofErr w:type="spellStart"/>
      <w:r w:rsidRPr="00967A7D">
        <w:rPr>
          <w:rFonts w:ascii="Times New Roman" w:hAnsi="Times New Roman"/>
          <w:i/>
          <w:iCs/>
          <w:lang w:eastAsia="ja-JP"/>
        </w:rPr>
        <w:t>RedCap</w:t>
      </w:r>
      <w:proofErr w:type="spellEnd"/>
      <w:r w:rsidRPr="00967A7D">
        <w:rPr>
          <w:rFonts w:ascii="Times New Roman" w:hAnsi="Times New Roman"/>
          <w:i/>
          <w:iCs/>
          <w:lang w:eastAsia="ja-JP"/>
        </w:rPr>
        <w:t xml:space="preserve"> UE type(s) is needed. Pending conclusions on the reduced complexity features in AI8.6.1 and </w:t>
      </w:r>
      <w:proofErr w:type="spellStart"/>
      <w:r w:rsidRPr="00967A7D">
        <w:rPr>
          <w:rFonts w:ascii="Times New Roman" w:hAnsi="Times New Roman"/>
          <w:i/>
          <w:iCs/>
          <w:lang w:eastAsia="ja-JP"/>
        </w:rPr>
        <w:t>RedCap</w:t>
      </w:r>
      <w:proofErr w:type="spellEnd"/>
      <w:r w:rsidRPr="00967A7D">
        <w:rPr>
          <w:rFonts w:ascii="Times New Roman" w:hAnsi="Times New Roman"/>
          <w:i/>
          <w:iCs/>
          <w:lang w:eastAsia="ja-JP"/>
        </w:rPr>
        <w:t xml:space="preserve"> UE identification in AI8.6.5, the definition of the </w:t>
      </w:r>
      <w:proofErr w:type="spellStart"/>
      <w:r w:rsidRPr="00967A7D">
        <w:rPr>
          <w:rFonts w:ascii="Times New Roman" w:hAnsi="Times New Roman"/>
          <w:i/>
          <w:iCs/>
          <w:lang w:eastAsia="ja-JP"/>
        </w:rPr>
        <w:t>RedCap</w:t>
      </w:r>
      <w:proofErr w:type="spellEnd"/>
      <w:r w:rsidRPr="00967A7D">
        <w:rPr>
          <w:rFonts w:ascii="Times New Roman" w:hAnsi="Times New Roman"/>
          <w:i/>
          <w:iCs/>
          <w:lang w:eastAsia="ja-JP"/>
        </w:rPr>
        <w:t xml:space="preserve"> UE types can be based on one of: </w:t>
      </w:r>
    </w:p>
    <w:p w14:paraId="18FFCE77" w14:textId="77777777" w:rsidR="00093C06" w:rsidRPr="00967A7D" w:rsidRDefault="00093C06" w:rsidP="00093C06">
      <w:pPr>
        <w:pStyle w:val="ListParagraph"/>
        <w:numPr>
          <w:ilvl w:val="1"/>
          <w:numId w:val="27"/>
        </w:numPr>
        <w:rPr>
          <w:rFonts w:ascii="Times New Roman" w:hAnsi="Times New Roman"/>
          <w:i/>
          <w:iCs/>
          <w:lang w:eastAsia="ja-JP"/>
        </w:rPr>
      </w:pPr>
      <w:r w:rsidRPr="00967A7D">
        <w:rPr>
          <w:rFonts w:ascii="Times New Roman" w:hAnsi="Times New Roman"/>
          <w:i/>
          <w:iCs/>
          <w:lang w:eastAsia="ja-JP"/>
        </w:rPr>
        <w:t xml:space="preserve">Option 1: All the reduced capabilities recommended at the end of the </w:t>
      </w:r>
      <w:proofErr w:type="spellStart"/>
      <w:r w:rsidRPr="00967A7D">
        <w:rPr>
          <w:rFonts w:ascii="Times New Roman" w:hAnsi="Times New Roman"/>
          <w:i/>
          <w:iCs/>
          <w:lang w:eastAsia="ja-JP"/>
        </w:rPr>
        <w:t>RedCap</w:t>
      </w:r>
      <w:proofErr w:type="spellEnd"/>
      <w:r w:rsidRPr="00967A7D">
        <w:rPr>
          <w:rFonts w:ascii="Times New Roman" w:hAnsi="Times New Roman"/>
          <w:i/>
          <w:iCs/>
          <w:lang w:eastAsia="ja-JP"/>
        </w:rPr>
        <w:t xml:space="preserve"> study </w:t>
      </w:r>
    </w:p>
    <w:p w14:paraId="28A061DB" w14:textId="77777777" w:rsidR="00093C06" w:rsidRPr="00967A7D" w:rsidRDefault="00093C06" w:rsidP="00093C06">
      <w:pPr>
        <w:pStyle w:val="ListParagraph"/>
        <w:numPr>
          <w:ilvl w:val="1"/>
          <w:numId w:val="27"/>
        </w:numPr>
        <w:rPr>
          <w:rFonts w:ascii="Times New Roman" w:hAnsi="Times New Roman"/>
          <w:i/>
          <w:iCs/>
          <w:lang w:eastAsia="ja-JP"/>
        </w:rPr>
      </w:pPr>
      <w:r w:rsidRPr="00967A7D">
        <w:rPr>
          <w:rFonts w:ascii="Times New Roman" w:hAnsi="Times New Roman"/>
          <w:i/>
          <w:iCs/>
          <w:lang w:eastAsia="ja-JP"/>
        </w:rPr>
        <w:t xml:space="preserve">Option 2: Only include the reduced capabilities that the network needs to know during initial access, if any </w:t>
      </w:r>
    </w:p>
    <w:p w14:paraId="2BD6D1FF" w14:textId="77777777" w:rsidR="00093C06" w:rsidRPr="00967A7D" w:rsidRDefault="00093C06" w:rsidP="00093C06">
      <w:pPr>
        <w:pStyle w:val="ListParagraph"/>
        <w:numPr>
          <w:ilvl w:val="1"/>
          <w:numId w:val="27"/>
        </w:numPr>
        <w:rPr>
          <w:rFonts w:ascii="Times New Roman" w:hAnsi="Times New Roman"/>
          <w:i/>
          <w:iCs/>
          <w:lang w:eastAsia="ja-JP"/>
        </w:rPr>
      </w:pPr>
      <w:r w:rsidRPr="00967A7D">
        <w:rPr>
          <w:rFonts w:ascii="Times New Roman" w:hAnsi="Times New Roman"/>
          <w:i/>
          <w:iCs/>
          <w:lang w:eastAsia="ja-JP"/>
        </w:rPr>
        <w:t xml:space="preserve">Option 3: All the recommended reduced capabilities as well as recommended power saving features </w:t>
      </w:r>
    </w:p>
    <w:p w14:paraId="6B42E965" w14:textId="77777777" w:rsidR="00093C06" w:rsidRPr="00967A7D" w:rsidRDefault="00093C06" w:rsidP="00093C06">
      <w:pPr>
        <w:pStyle w:val="ListParagraph"/>
        <w:numPr>
          <w:ilvl w:val="1"/>
          <w:numId w:val="27"/>
        </w:numPr>
        <w:rPr>
          <w:rFonts w:ascii="Times New Roman" w:hAnsi="Times New Roman"/>
          <w:i/>
          <w:iCs/>
          <w:lang w:eastAsia="ja-JP"/>
        </w:rPr>
      </w:pPr>
      <w:r w:rsidRPr="00967A7D">
        <w:rPr>
          <w:rFonts w:ascii="Times New Roman" w:hAnsi="Times New Roman"/>
          <w:i/>
          <w:iCs/>
          <w:lang w:eastAsia="ja-JP"/>
        </w:rPr>
        <w:t xml:space="preserve">Option 4: The corresponding minimum set of the reduced capabilities that one </w:t>
      </w:r>
      <w:proofErr w:type="spellStart"/>
      <w:r w:rsidRPr="00967A7D">
        <w:rPr>
          <w:rFonts w:ascii="Times New Roman" w:hAnsi="Times New Roman"/>
          <w:i/>
          <w:iCs/>
          <w:lang w:eastAsia="ja-JP"/>
        </w:rPr>
        <w:t>RedCap</w:t>
      </w:r>
      <w:proofErr w:type="spellEnd"/>
      <w:r w:rsidRPr="00967A7D">
        <w:rPr>
          <w:rFonts w:ascii="Times New Roman" w:hAnsi="Times New Roman"/>
          <w:i/>
          <w:iCs/>
          <w:lang w:eastAsia="ja-JP"/>
        </w:rPr>
        <w:t xml:space="preserve"> UE type shall mandatorily support </w:t>
      </w:r>
    </w:p>
    <w:p w14:paraId="0100A5A8" w14:textId="77777777" w:rsidR="00093C06" w:rsidRPr="00967A7D" w:rsidRDefault="00093C06" w:rsidP="00093C06">
      <w:pPr>
        <w:pStyle w:val="ListParagraph"/>
        <w:numPr>
          <w:ilvl w:val="1"/>
          <w:numId w:val="27"/>
        </w:numPr>
        <w:spacing w:after="120"/>
        <w:ind w:left="1434" w:hanging="357"/>
        <w:rPr>
          <w:rFonts w:ascii="Times New Roman" w:hAnsi="Times New Roman"/>
          <w:i/>
          <w:iCs/>
          <w:lang w:eastAsia="ja-JP"/>
        </w:rPr>
      </w:pPr>
      <w:r w:rsidRPr="00967A7D">
        <w:rPr>
          <w:rFonts w:ascii="Times New Roman" w:hAnsi="Times New Roman"/>
          <w:i/>
          <w:iCs/>
          <w:lang w:eastAsia="ja-JP"/>
        </w:rPr>
        <w:t>FFS for other usages</w:t>
      </w:r>
    </w:p>
    <w:p w14:paraId="74334862" w14:textId="0018932F" w:rsidR="00093C06" w:rsidRDefault="007317A3" w:rsidP="00093C06">
      <w:pPr>
        <w:rPr>
          <w:lang w:eastAsia="zh-CN"/>
        </w:rPr>
      </w:pPr>
      <w:r>
        <w:rPr>
          <w:lang w:eastAsia="zh-CN"/>
        </w:rPr>
        <w:t xml:space="preserve">Our view is </w:t>
      </w:r>
      <w:r w:rsidR="008F3FAA">
        <w:rPr>
          <w:lang w:eastAsia="zh-CN"/>
        </w:rPr>
        <w:t xml:space="preserve">that </w:t>
      </w:r>
      <w:r>
        <w:rPr>
          <w:lang w:eastAsia="zh-CN"/>
        </w:rPr>
        <w:t>t</w:t>
      </w:r>
      <w:r w:rsidR="00093C06">
        <w:rPr>
          <w:lang w:eastAsia="zh-CN"/>
        </w:rPr>
        <w:t xml:space="preserve">he </w:t>
      </w:r>
      <w:r>
        <w:rPr>
          <w:lang w:eastAsia="zh-CN"/>
        </w:rPr>
        <w:t xml:space="preserve">intention </w:t>
      </w:r>
      <w:r w:rsidR="00093C06">
        <w:rPr>
          <w:lang w:eastAsia="zh-CN"/>
        </w:rPr>
        <w:t xml:space="preserve">of </w:t>
      </w:r>
      <w:r>
        <w:rPr>
          <w:lang w:eastAsia="zh-CN"/>
        </w:rPr>
        <w:t xml:space="preserve">defining </w:t>
      </w:r>
      <w:proofErr w:type="spellStart"/>
      <w:r>
        <w:rPr>
          <w:lang w:eastAsia="zh-CN"/>
        </w:rPr>
        <w:t>RedCap</w:t>
      </w:r>
      <w:proofErr w:type="spellEnd"/>
      <w:r>
        <w:rPr>
          <w:lang w:eastAsia="zh-CN"/>
        </w:rPr>
        <w:t xml:space="preserve"> </w:t>
      </w:r>
      <w:r w:rsidR="00093C06">
        <w:rPr>
          <w:lang w:eastAsia="zh-CN"/>
        </w:rPr>
        <w:t>UE type</w:t>
      </w:r>
      <w:r>
        <w:rPr>
          <w:lang w:eastAsia="zh-CN"/>
        </w:rPr>
        <w:t xml:space="preserve">s </w:t>
      </w:r>
      <w:r w:rsidR="00093C06">
        <w:rPr>
          <w:lang w:eastAsia="zh-CN"/>
        </w:rPr>
        <w:t>is to</w:t>
      </w:r>
      <w:r w:rsidR="003656E9">
        <w:rPr>
          <w:lang w:eastAsia="zh-CN"/>
        </w:rPr>
        <w:t xml:space="preserve"> </w:t>
      </w:r>
      <w:r w:rsidR="006B053D">
        <w:rPr>
          <w:lang w:eastAsia="zh-CN"/>
        </w:rPr>
        <w:t>enable</w:t>
      </w:r>
      <w:r w:rsidR="003656E9">
        <w:rPr>
          <w:lang w:eastAsia="zh-CN"/>
        </w:rPr>
        <w:t xml:space="preserve"> the network</w:t>
      </w:r>
      <w:r w:rsidR="00093C06">
        <w:rPr>
          <w:lang w:eastAsia="zh-CN"/>
        </w:rPr>
        <w:t xml:space="preserve"> identify </w:t>
      </w:r>
      <w:proofErr w:type="spellStart"/>
      <w:r w:rsidR="003656E9">
        <w:rPr>
          <w:lang w:eastAsia="zh-CN"/>
        </w:rPr>
        <w:t>RedCap</w:t>
      </w:r>
      <w:proofErr w:type="spellEnd"/>
      <w:r w:rsidR="003656E9">
        <w:rPr>
          <w:lang w:eastAsia="zh-CN"/>
        </w:rPr>
        <w:t xml:space="preserve"> UEs</w:t>
      </w:r>
      <w:r w:rsidR="00093C06">
        <w:rPr>
          <w:lang w:eastAsia="zh-CN"/>
        </w:rPr>
        <w:t xml:space="preserve"> </w:t>
      </w:r>
      <w:r w:rsidR="00625E98">
        <w:rPr>
          <w:lang w:eastAsia="zh-CN"/>
        </w:rPr>
        <w:t xml:space="preserve">with baseline capabilities </w:t>
      </w:r>
      <w:r w:rsidR="003656E9">
        <w:rPr>
          <w:lang w:eastAsia="zh-CN"/>
        </w:rPr>
        <w:t>which</w:t>
      </w:r>
      <w:r w:rsidR="00093C06">
        <w:rPr>
          <w:lang w:eastAsia="zh-CN"/>
        </w:rPr>
        <w:t xml:space="preserve"> do not need </w:t>
      </w:r>
      <w:r w:rsidR="003656E9">
        <w:rPr>
          <w:lang w:eastAsia="zh-CN"/>
        </w:rPr>
        <w:t xml:space="preserve">to be </w:t>
      </w:r>
      <w:r w:rsidR="00093C06">
        <w:rPr>
          <w:lang w:eastAsia="zh-CN"/>
        </w:rPr>
        <w:t>explicit</w:t>
      </w:r>
      <w:r w:rsidR="003656E9">
        <w:rPr>
          <w:lang w:eastAsia="zh-CN"/>
        </w:rPr>
        <w:t>ly</w:t>
      </w:r>
      <w:r w:rsidR="00093C06">
        <w:rPr>
          <w:lang w:eastAsia="zh-CN"/>
        </w:rPr>
        <w:t xml:space="preserve"> signal</w:t>
      </w:r>
      <w:r w:rsidR="003656E9">
        <w:rPr>
          <w:lang w:eastAsia="zh-CN"/>
        </w:rPr>
        <w:t>ed</w:t>
      </w:r>
      <w:r w:rsidR="00093C06">
        <w:rPr>
          <w:lang w:eastAsia="zh-CN"/>
        </w:rPr>
        <w:t>.</w:t>
      </w:r>
      <w:r w:rsidR="003656E9">
        <w:rPr>
          <w:lang w:eastAsia="zh-CN"/>
        </w:rPr>
        <w:t xml:space="preserve"> </w:t>
      </w:r>
      <w:r w:rsidR="00120443">
        <w:rPr>
          <w:lang w:eastAsia="zh-CN"/>
        </w:rPr>
        <w:t xml:space="preserve">Based on this, option 2 and option 4 are preferred. The option 2 is more related with UE early identification during initial access, which we think </w:t>
      </w:r>
      <w:r w:rsidR="00F83A55">
        <w:rPr>
          <w:lang w:eastAsia="zh-CN"/>
        </w:rPr>
        <w:t xml:space="preserve">is </w:t>
      </w:r>
      <w:r w:rsidR="00F529A3">
        <w:rPr>
          <w:lang w:eastAsia="zh-CN"/>
        </w:rPr>
        <w:t>necessary/</w:t>
      </w:r>
      <w:r w:rsidR="00120443">
        <w:rPr>
          <w:lang w:eastAsia="zh-CN"/>
        </w:rPr>
        <w:t>beneficial in terms of</w:t>
      </w:r>
      <w:r w:rsidR="00F83A55">
        <w:rPr>
          <w:lang w:eastAsia="zh-CN"/>
        </w:rPr>
        <w:t xml:space="preserve"> early access control, less impact to legacy UEs, </w:t>
      </w:r>
      <w:r w:rsidR="00245C0B">
        <w:rPr>
          <w:lang w:eastAsia="zh-CN"/>
        </w:rPr>
        <w:t xml:space="preserve">link adaptation </w:t>
      </w:r>
      <w:r w:rsidR="00F83A55">
        <w:rPr>
          <w:lang w:eastAsia="zh-CN"/>
        </w:rPr>
        <w:t xml:space="preserve">and coverage recovery for </w:t>
      </w:r>
      <w:proofErr w:type="spellStart"/>
      <w:r w:rsidR="00F83A55">
        <w:rPr>
          <w:lang w:eastAsia="zh-CN"/>
        </w:rPr>
        <w:t>RedCap</w:t>
      </w:r>
      <w:proofErr w:type="spellEnd"/>
      <w:r w:rsidR="00F83A55">
        <w:rPr>
          <w:lang w:eastAsia="zh-CN"/>
        </w:rPr>
        <w:t xml:space="preserve"> UEs, etc</w:t>
      </w:r>
      <w:r w:rsidR="00CA7C97">
        <w:rPr>
          <w:lang w:eastAsia="zh-CN"/>
        </w:rPr>
        <w:t>., as analyzed section 2.2.</w:t>
      </w:r>
    </w:p>
    <w:p w14:paraId="115AA3EB" w14:textId="3EF5DC7E" w:rsidR="00E21A0D" w:rsidRPr="00F83A55" w:rsidRDefault="00120443" w:rsidP="00543A41">
      <w:pPr>
        <w:ind w:right="-99"/>
        <w:rPr>
          <w:rFonts w:eastAsia="等线"/>
          <w:b/>
          <w:i/>
          <w:lang w:eastAsia="zh-CN"/>
        </w:rPr>
      </w:pPr>
      <w:r w:rsidRPr="00F83A55">
        <w:rPr>
          <w:rFonts w:eastAsia="等线"/>
          <w:b/>
          <w:i/>
          <w:lang w:eastAsia="zh-CN"/>
        </w:rPr>
        <w:t xml:space="preserve">Proposal 1: The definition of the </w:t>
      </w:r>
      <w:proofErr w:type="spellStart"/>
      <w:r w:rsidRPr="00F83A55">
        <w:rPr>
          <w:rFonts w:eastAsia="等线"/>
          <w:b/>
          <w:i/>
          <w:lang w:eastAsia="zh-CN"/>
        </w:rPr>
        <w:t>RedCap</w:t>
      </w:r>
      <w:proofErr w:type="spellEnd"/>
      <w:r w:rsidRPr="00F83A55">
        <w:rPr>
          <w:rFonts w:eastAsia="等线"/>
          <w:b/>
          <w:i/>
          <w:lang w:eastAsia="zh-CN"/>
        </w:rPr>
        <w:t xml:space="preserve"> UE types</w:t>
      </w:r>
      <w:r w:rsidR="00F83A55">
        <w:rPr>
          <w:rFonts w:eastAsia="等线"/>
          <w:b/>
          <w:i/>
          <w:lang w:eastAsia="zh-CN"/>
        </w:rPr>
        <w:t xml:space="preserve"> only include</w:t>
      </w:r>
      <w:r w:rsidR="004C54F0">
        <w:rPr>
          <w:rFonts w:eastAsia="等线"/>
          <w:b/>
          <w:i/>
          <w:lang w:eastAsia="zh-CN"/>
        </w:rPr>
        <w:t>s</w:t>
      </w:r>
      <w:r w:rsidR="00F83A55">
        <w:rPr>
          <w:rFonts w:eastAsia="等线"/>
          <w:b/>
          <w:i/>
          <w:lang w:eastAsia="zh-CN"/>
        </w:rPr>
        <w:t xml:space="preserve"> the reduced capabilities that the network needs to know during initial access.</w:t>
      </w:r>
    </w:p>
    <w:p w14:paraId="6D4EA17F" w14:textId="32BA2F01" w:rsidR="00E32478" w:rsidRDefault="00E35584" w:rsidP="00E32478">
      <w:pPr>
        <w:rPr>
          <w:lang w:eastAsia="zh-CN"/>
        </w:rPr>
      </w:pPr>
      <w:r w:rsidRPr="00EA02FB">
        <w:rPr>
          <w:rFonts w:eastAsia="等线"/>
          <w:bCs/>
          <w:iCs/>
          <w:lang w:eastAsia="zh-CN"/>
        </w:rPr>
        <w:t xml:space="preserve">As is discussed </w:t>
      </w:r>
      <w:r w:rsidR="00F529A3">
        <w:rPr>
          <w:rFonts w:eastAsia="等线"/>
          <w:bCs/>
          <w:iCs/>
          <w:lang w:eastAsia="zh-CN"/>
        </w:rPr>
        <w:t xml:space="preserve">also </w:t>
      </w:r>
      <w:r w:rsidRPr="00EA02FB">
        <w:rPr>
          <w:rFonts w:eastAsia="等线"/>
          <w:bCs/>
          <w:iCs/>
          <w:lang w:eastAsia="zh-CN"/>
        </w:rPr>
        <w:t xml:space="preserve">in the parallel contribution [2], </w:t>
      </w:r>
      <w:r w:rsidR="00E32478">
        <w:rPr>
          <w:lang w:eastAsia="zh-CN"/>
        </w:rPr>
        <w:t xml:space="preserve">it is proposed to define two </w:t>
      </w:r>
      <w:proofErr w:type="spellStart"/>
      <w:r w:rsidR="00E32478">
        <w:rPr>
          <w:lang w:eastAsia="zh-CN"/>
        </w:rPr>
        <w:t>RedCap</w:t>
      </w:r>
      <w:proofErr w:type="spellEnd"/>
      <w:r w:rsidR="00E32478">
        <w:rPr>
          <w:lang w:eastAsia="zh-CN"/>
        </w:rPr>
        <w:t xml:space="preserve"> UE types for </w:t>
      </w:r>
      <w:r w:rsidR="00E32478" w:rsidRPr="00E32478">
        <w:rPr>
          <w:lang w:eastAsia="zh-CN"/>
        </w:rPr>
        <w:t>FR1 TDD bands where a non-</w:t>
      </w:r>
      <w:proofErr w:type="spellStart"/>
      <w:r w:rsidR="00E32478" w:rsidRPr="00E32478">
        <w:rPr>
          <w:lang w:eastAsia="zh-CN"/>
        </w:rPr>
        <w:t>RedCap</w:t>
      </w:r>
      <w:proofErr w:type="spellEnd"/>
      <w:r w:rsidR="00E32478" w:rsidRPr="00E32478">
        <w:rPr>
          <w:lang w:eastAsia="zh-CN"/>
        </w:rPr>
        <w:t xml:space="preserve"> UE is required to be equipped with a minimum of 4 Rx branches </w:t>
      </w:r>
      <w:r w:rsidR="00E32478">
        <w:rPr>
          <w:lang w:eastAsia="zh-CN"/>
        </w:rPr>
        <w:t xml:space="preserve">target </w:t>
      </w:r>
      <w:r w:rsidR="00E32478">
        <w:rPr>
          <w:lang w:eastAsia="zh-CN"/>
        </w:rPr>
        <w:lastRenderedPageBreak/>
        <w:t xml:space="preserve">bands, considering different coverage performance of 1Rx UEs and 2Rx UEs. Then one </w:t>
      </w:r>
      <w:proofErr w:type="spellStart"/>
      <w:r w:rsidR="00E32478">
        <w:rPr>
          <w:lang w:eastAsia="zh-CN"/>
        </w:rPr>
        <w:t>RedCap</w:t>
      </w:r>
      <w:proofErr w:type="spellEnd"/>
      <w:r w:rsidR="00E32478">
        <w:rPr>
          <w:lang w:eastAsia="zh-CN"/>
        </w:rPr>
        <w:t xml:space="preserve"> UE type is characterized with 1Rx branch and the other with 2Rx branches, together with other reduced capability features. Furthermore, since 1Rx branch and 2Rx branches are supported for other frequency bands, it is feasible that two </w:t>
      </w:r>
      <w:proofErr w:type="spellStart"/>
      <w:r w:rsidR="00E32478">
        <w:rPr>
          <w:lang w:eastAsia="zh-CN"/>
        </w:rPr>
        <w:t>RedCap</w:t>
      </w:r>
      <w:proofErr w:type="spellEnd"/>
      <w:r w:rsidR="00E32478">
        <w:rPr>
          <w:lang w:eastAsia="zh-CN"/>
        </w:rPr>
        <w:t xml:space="preserve"> UEs are defined for each frequency band.</w:t>
      </w:r>
    </w:p>
    <w:p w14:paraId="5B01C82F" w14:textId="572A78CB" w:rsidR="002B4124" w:rsidRDefault="0068610D" w:rsidP="00543A41">
      <w:pPr>
        <w:ind w:right="-99"/>
        <w:rPr>
          <w:rFonts w:eastAsia="等线"/>
          <w:b/>
          <w:i/>
          <w:lang w:eastAsia="zh-CN"/>
        </w:rPr>
      </w:pPr>
      <w:r w:rsidRPr="000C6A2F">
        <w:rPr>
          <w:rFonts w:eastAsia="等线"/>
          <w:b/>
          <w:i/>
          <w:lang w:eastAsia="zh-CN"/>
        </w:rPr>
        <w:t>Proposal</w:t>
      </w:r>
      <w:r w:rsidR="003A7224">
        <w:rPr>
          <w:rFonts w:eastAsia="等线"/>
          <w:b/>
          <w:i/>
          <w:lang w:eastAsia="zh-CN"/>
        </w:rPr>
        <w:t xml:space="preserve"> </w:t>
      </w:r>
      <w:r w:rsidR="00245C0B">
        <w:rPr>
          <w:rFonts w:eastAsia="等线"/>
          <w:b/>
          <w:i/>
          <w:lang w:eastAsia="zh-CN"/>
        </w:rPr>
        <w:t>2</w:t>
      </w:r>
      <w:r w:rsidRPr="000C6A2F">
        <w:rPr>
          <w:rFonts w:eastAsia="等线"/>
          <w:b/>
          <w:i/>
          <w:lang w:eastAsia="zh-CN"/>
        </w:rPr>
        <w:t>:</w:t>
      </w:r>
      <w:r w:rsidR="00432DB7" w:rsidRPr="000C6A2F">
        <w:rPr>
          <w:rFonts w:eastAsia="等线"/>
          <w:b/>
          <w:i/>
          <w:lang w:eastAsia="zh-CN"/>
        </w:rPr>
        <w:t xml:space="preserve"> </w:t>
      </w:r>
      <w:r w:rsidR="00907E1F" w:rsidRPr="000C6A2F">
        <w:rPr>
          <w:rFonts w:eastAsia="等线"/>
          <w:b/>
          <w:i/>
          <w:lang w:eastAsia="zh-CN"/>
        </w:rPr>
        <w:t xml:space="preserve">Define two </w:t>
      </w:r>
      <w:r w:rsidR="005F69E2">
        <w:rPr>
          <w:rFonts w:eastAsia="等线"/>
          <w:b/>
          <w:i/>
          <w:lang w:eastAsia="zh-CN"/>
        </w:rPr>
        <w:t>d</w:t>
      </w:r>
      <w:r w:rsidR="00F35D0E">
        <w:rPr>
          <w:rFonts w:eastAsia="等线"/>
          <w:b/>
          <w:i/>
          <w:lang w:eastAsia="zh-CN"/>
        </w:rPr>
        <w:t>evice type</w:t>
      </w:r>
      <w:r w:rsidR="00907E1F" w:rsidRPr="000C6A2F">
        <w:rPr>
          <w:rFonts w:eastAsia="等线"/>
          <w:b/>
          <w:i/>
          <w:lang w:eastAsia="zh-CN"/>
        </w:rPr>
        <w:t>s</w:t>
      </w:r>
      <w:r w:rsidR="0082423D">
        <w:rPr>
          <w:rFonts w:eastAsia="等线"/>
          <w:b/>
          <w:i/>
          <w:lang w:eastAsia="zh-CN"/>
        </w:rPr>
        <w:t xml:space="preserve"> for each frequency band</w:t>
      </w:r>
      <w:r w:rsidR="00575E29">
        <w:rPr>
          <w:rFonts w:eastAsia="等线"/>
          <w:b/>
          <w:i/>
          <w:lang w:eastAsia="zh-CN"/>
        </w:rPr>
        <w:t xml:space="preserve">, one </w:t>
      </w:r>
      <w:r w:rsidR="00575E29" w:rsidRPr="00575E29">
        <w:rPr>
          <w:rFonts w:eastAsia="等线"/>
          <w:b/>
          <w:i/>
          <w:lang w:eastAsia="zh-CN"/>
        </w:rPr>
        <w:t xml:space="preserve">characterized </w:t>
      </w:r>
      <w:r w:rsidR="00575E29" w:rsidRPr="00301FA3">
        <w:rPr>
          <w:b/>
          <w:bCs/>
          <w:i/>
          <w:iCs/>
          <w:lang w:eastAsia="zh-CN"/>
        </w:rPr>
        <w:t xml:space="preserve">with 1Rx </w:t>
      </w:r>
      <w:r w:rsidR="007B7B90" w:rsidRPr="007B7B90">
        <w:rPr>
          <w:b/>
          <w:bCs/>
          <w:i/>
          <w:iCs/>
          <w:lang w:eastAsia="zh-CN"/>
        </w:rPr>
        <w:t xml:space="preserve">branch </w:t>
      </w:r>
      <w:r w:rsidR="00575E29" w:rsidRPr="00301FA3">
        <w:rPr>
          <w:b/>
          <w:bCs/>
          <w:i/>
          <w:iCs/>
          <w:lang w:eastAsia="zh-CN"/>
        </w:rPr>
        <w:t>and the other with 2Rx</w:t>
      </w:r>
      <w:r w:rsidR="007B7B90">
        <w:rPr>
          <w:b/>
          <w:bCs/>
          <w:i/>
          <w:iCs/>
          <w:lang w:eastAsia="zh-CN"/>
        </w:rPr>
        <w:t xml:space="preserve"> </w:t>
      </w:r>
      <w:r w:rsidR="007B7B90" w:rsidRPr="007B7B90">
        <w:rPr>
          <w:b/>
          <w:bCs/>
          <w:i/>
          <w:iCs/>
          <w:lang w:eastAsia="zh-CN"/>
        </w:rPr>
        <w:t>branch</w:t>
      </w:r>
      <w:r w:rsidR="007B7B90">
        <w:rPr>
          <w:b/>
          <w:bCs/>
          <w:i/>
          <w:iCs/>
          <w:lang w:eastAsia="zh-CN"/>
        </w:rPr>
        <w:t>es</w:t>
      </w:r>
      <w:r w:rsidR="00907E1F" w:rsidRPr="000C6A2F">
        <w:rPr>
          <w:rFonts w:eastAsia="等线"/>
          <w:b/>
          <w:i/>
          <w:lang w:eastAsia="zh-CN"/>
        </w:rPr>
        <w:t xml:space="preserve">. </w:t>
      </w:r>
    </w:p>
    <w:p w14:paraId="63B308F5" w14:textId="15077483" w:rsidR="008D332A" w:rsidRDefault="00B2777C" w:rsidP="008D332A">
      <w:pPr>
        <w:pStyle w:val="Heading2"/>
        <w:rPr>
          <w:lang w:eastAsia="zh-CN"/>
        </w:rPr>
      </w:pPr>
      <w:r>
        <w:rPr>
          <w:lang w:eastAsia="zh-CN"/>
        </w:rPr>
        <w:t>UE access and identification</w:t>
      </w:r>
    </w:p>
    <w:p w14:paraId="4D89C45B" w14:textId="491B3A85" w:rsidR="00BE2574" w:rsidRDefault="00BE2574" w:rsidP="00B2777C">
      <w:pPr>
        <w:rPr>
          <w:lang w:eastAsia="zh-CN"/>
        </w:rPr>
      </w:pPr>
      <w:r>
        <w:rPr>
          <w:lang w:eastAsia="zh-CN"/>
        </w:rPr>
        <w:t xml:space="preserve">For the UE identification, it was agreed in RAN1#102e that </w:t>
      </w:r>
    </w:p>
    <w:p w14:paraId="7A78FE39" w14:textId="4285CFBA" w:rsidR="00BE2574" w:rsidRPr="00BE2574" w:rsidRDefault="00BE2574" w:rsidP="00BE2574">
      <w:pPr>
        <w:pStyle w:val="ListParagraph"/>
        <w:numPr>
          <w:ilvl w:val="0"/>
          <w:numId w:val="25"/>
        </w:numPr>
        <w:autoSpaceDE w:val="0"/>
        <w:autoSpaceDN w:val="0"/>
        <w:adjustRightInd w:val="0"/>
        <w:snapToGrid w:val="0"/>
        <w:spacing w:after="120"/>
        <w:ind w:right="0"/>
        <w:contextualSpacing/>
        <w:rPr>
          <w:i/>
          <w:iCs/>
        </w:rPr>
      </w:pPr>
      <w:r w:rsidRPr="00BE2574">
        <w:rPr>
          <w:rFonts w:ascii="Times New Roman" w:hAnsi="Times New Roman"/>
          <w:i/>
          <w:iCs/>
          <w:lang w:eastAsia="zh-CN"/>
        </w:rPr>
        <w:t xml:space="preserve">Further study the options for identification of </w:t>
      </w:r>
      <w:proofErr w:type="spellStart"/>
      <w:r w:rsidRPr="00BE2574">
        <w:rPr>
          <w:rFonts w:ascii="Times New Roman" w:hAnsi="Times New Roman"/>
          <w:i/>
          <w:iCs/>
          <w:lang w:eastAsia="zh-CN"/>
        </w:rPr>
        <w:t>RedCap</w:t>
      </w:r>
      <w:proofErr w:type="spellEnd"/>
      <w:r w:rsidRPr="00BE2574">
        <w:rPr>
          <w:rFonts w:ascii="Times New Roman" w:hAnsi="Times New Roman"/>
          <w:i/>
          <w:iCs/>
          <w:lang w:eastAsia="zh-CN"/>
        </w:rPr>
        <w:t xml:space="preserve"> UEs, including the following indication methods</w:t>
      </w:r>
      <w:r w:rsidRPr="00BE2574">
        <w:rPr>
          <w:i/>
          <w:iCs/>
        </w:rPr>
        <w:t>:</w:t>
      </w:r>
    </w:p>
    <w:p w14:paraId="0EBDBF61"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Opt. 1: During Msg1 transmission, e.g., via separate initial UL BWP, separate PRACH resource, or PRACH preamble partitioning.</w:t>
      </w:r>
    </w:p>
    <w:p w14:paraId="2063AAA8"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 xml:space="preserve">Opt. 2: During Msg3 transmission. </w:t>
      </w:r>
    </w:p>
    <w:p w14:paraId="2A96AE46"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 xml:space="preserve">Opt. 3: Post Msg4 acknowledgment. </w:t>
      </w:r>
    </w:p>
    <w:p w14:paraId="71A87297" w14:textId="77777777" w:rsidR="00BE2574" w:rsidRPr="00BE2574" w:rsidRDefault="00BE2574" w:rsidP="00BE2574">
      <w:pPr>
        <w:pStyle w:val="ListParagraph"/>
        <w:numPr>
          <w:ilvl w:val="2"/>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E.g., during Msg5 transmission or part of UE capability reporting.</w:t>
      </w:r>
    </w:p>
    <w:p w14:paraId="66410FC7"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 xml:space="preserve">Opt. 4: During </w:t>
      </w:r>
      <w:proofErr w:type="spellStart"/>
      <w:r w:rsidRPr="00BE2574">
        <w:rPr>
          <w:rFonts w:ascii="Times New Roman" w:hAnsi="Times New Roman"/>
          <w:i/>
          <w:iCs/>
          <w:lang w:eastAsia="zh-CN"/>
        </w:rPr>
        <w:t>MsgA</w:t>
      </w:r>
      <w:proofErr w:type="spellEnd"/>
      <w:r w:rsidRPr="00BE2574">
        <w:rPr>
          <w:rFonts w:ascii="Times New Roman" w:hAnsi="Times New Roman"/>
          <w:i/>
          <w:iCs/>
          <w:lang w:eastAsia="zh-CN"/>
        </w:rPr>
        <w:t xml:space="preserve"> transmission (subject to support of if 2-step RACH)</w:t>
      </w:r>
    </w:p>
    <w:p w14:paraId="6907281F" w14:textId="02474C99" w:rsidR="00BE2574" w:rsidRPr="00B559C3" w:rsidRDefault="00BE2574" w:rsidP="00BE2574">
      <w:pPr>
        <w:pStyle w:val="ListParagraph"/>
        <w:numPr>
          <w:ilvl w:val="1"/>
          <w:numId w:val="25"/>
        </w:numPr>
        <w:autoSpaceDE w:val="0"/>
        <w:autoSpaceDN w:val="0"/>
        <w:adjustRightInd w:val="0"/>
        <w:snapToGrid w:val="0"/>
        <w:spacing w:after="120"/>
        <w:ind w:right="0"/>
        <w:contextualSpacing/>
        <w:rPr>
          <w:i/>
          <w:iCs/>
        </w:rPr>
      </w:pPr>
      <w:r w:rsidRPr="00BE2574">
        <w:rPr>
          <w:rFonts w:ascii="Times New Roman" w:hAnsi="Times New Roman"/>
          <w:i/>
          <w:iCs/>
          <w:lang w:eastAsia="zh-CN"/>
        </w:rPr>
        <w:t>Other options are not precluded.</w:t>
      </w:r>
    </w:p>
    <w:p w14:paraId="04523186" w14:textId="513FB431" w:rsidR="00B559C3" w:rsidRPr="00B559C3" w:rsidRDefault="00B559C3" w:rsidP="00CD5CE0">
      <w:pPr>
        <w:pStyle w:val="ListParagraph"/>
        <w:numPr>
          <w:ilvl w:val="1"/>
          <w:numId w:val="25"/>
        </w:numPr>
        <w:spacing w:after="120"/>
        <w:ind w:left="1434" w:hanging="357"/>
        <w:rPr>
          <w:i/>
          <w:iCs/>
        </w:rPr>
      </w:pPr>
      <w:r w:rsidRPr="00B559C3">
        <w:rPr>
          <w:rFonts w:ascii="Times New Roman" w:hAnsi="Times New Roman"/>
          <w:i/>
          <w:iCs/>
          <w:lang w:eastAsia="zh-CN"/>
        </w:rPr>
        <w:t>Note: This study intends to establish feasibility of, and pros and cons for the identified options from RAN1 perspective, without any intention of down-selection without guidance from RAN2</w:t>
      </w:r>
      <w:r w:rsidRPr="00B559C3">
        <w:rPr>
          <w:i/>
          <w:iCs/>
        </w:rPr>
        <w:t>.</w:t>
      </w:r>
    </w:p>
    <w:p w14:paraId="0C5D4D95" w14:textId="5BEA9F00" w:rsidR="00267A81" w:rsidRDefault="00CD5CE0" w:rsidP="00B2777C">
      <w:pPr>
        <w:rPr>
          <w:lang w:eastAsia="zh-CN"/>
        </w:rPr>
      </w:pPr>
      <w:r>
        <w:rPr>
          <w:lang w:eastAsia="zh-CN"/>
        </w:rPr>
        <w:t>In RAN1#103e, the pros./cons. of each options were analyzed in detail</w:t>
      </w:r>
      <w:r w:rsidR="00267A81">
        <w:rPr>
          <w:lang w:eastAsia="zh-CN"/>
        </w:rPr>
        <w:t xml:space="preserve">. With the refined WI scope, </w:t>
      </w:r>
      <w:r w:rsidR="00267A81">
        <w:rPr>
          <w:szCs w:val="20"/>
          <w:lang w:eastAsia="zh-CN"/>
        </w:rPr>
        <w:t>e</w:t>
      </w:r>
      <w:r w:rsidR="00267A81" w:rsidRPr="001966E9">
        <w:rPr>
          <w:rFonts w:hint="eastAsia"/>
          <w:szCs w:val="20"/>
          <w:lang w:eastAsia="zh-CN"/>
        </w:rPr>
        <w:t xml:space="preserve">arly identification of </w:t>
      </w:r>
      <w:proofErr w:type="spellStart"/>
      <w:r w:rsidR="00267A81" w:rsidRPr="001966E9">
        <w:rPr>
          <w:rFonts w:hint="eastAsia"/>
          <w:szCs w:val="20"/>
          <w:lang w:eastAsia="zh-CN"/>
        </w:rPr>
        <w:t>RedCap</w:t>
      </w:r>
      <w:proofErr w:type="spellEnd"/>
      <w:r w:rsidR="00267A81" w:rsidRPr="001966E9">
        <w:rPr>
          <w:rFonts w:hint="eastAsia"/>
          <w:szCs w:val="20"/>
          <w:lang w:eastAsia="zh-CN"/>
        </w:rPr>
        <w:t xml:space="preserve"> UE type(s) during transmission of Msg1</w:t>
      </w:r>
      <w:r w:rsidR="00267A81">
        <w:rPr>
          <w:szCs w:val="20"/>
          <w:lang w:eastAsia="zh-CN"/>
        </w:rPr>
        <w:t xml:space="preserve"> (i.e., opt.1)</w:t>
      </w:r>
      <w:r w:rsidR="00267A81" w:rsidRPr="001966E9">
        <w:rPr>
          <w:rFonts w:hint="eastAsia"/>
          <w:szCs w:val="20"/>
          <w:lang w:eastAsia="zh-CN"/>
        </w:rPr>
        <w:t xml:space="preserve"> may be necessary </w:t>
      </w:r>
      <w:r w:rsidR="00F23346">
        <w:rPr>
          <w:rFonts w:hint="eastAsia"/>
          <w:szCs w:val="20"/>
          <w:lang w:eastAsia="zh-CN"/>
        </w:rPr>
        <w:t>o</w:t>
      </w:r>
      <w:r w:rsidR="00F23346">
        <w:rPr>
          <w:szCs w:val="20"/>
          <w:lang w:eastAsia="zh-CN"/>
        </w:rPr>
        <w:t xml:space="preserve">r beneficial </w:t>
      </w:r>
      <w:r w:rsidR="00F529A3">
        <w:rPr>
          <w:szCs w:val="20"/>
          <w:lang w:eastAsia="zh-CN"/>
        </w:rPr>
        <w:t>for</w:t>
      </w:r>
      <w:r w:rsidR="00AE1A5B">
        <w:rPr>
          <w:szCs w:val="20"/>
          <w:lang w:eastAsia="zh-CN"/>
        </w:rPr>
        <w:t>,</w:t>
      </w:r>
    </w:p>
    <w:p w14:paraId="293A3177" w14:textId="46C07789" w:rsidR="00267A81" w:rsidRPr="00267A81" w:rsidRDefault="00267A81" w:rsidP="00267A81">
      <w:pPr>
        <w:pStyle w:val="ListParagraph"/>
        <w:numPr>
          <w:ilvl w:val="0"/>
          <w:numId w:val="25"/>
        </w:numPr>
        <w:rPr>
          <w:rFonts w:ascii="Times New Roman" w:hAnsi="Times New Roman"/>
          <w:lang w:eastAsia="zh-CN"/>
        </w:rPr>
      </w:pPr>
      <w:r w:rsidRPr="00267A81">
        <w:rPr>
          <w:rFonts w:ascii="Times New Roman" w:hAnsi="Times New Roman"/>
          <w:lang w:eastAsia="zh-CN"/>
        </w:rPr>
        <w:t xml:space="preserve">coverage recovery (including link adaptation) for one or more of: Msg2 PDCCH/PDSCH, Msg3 PUSCH and PDCCH scheduling Msg3 </w:t>
      </w:r>
      <w:proofErr w:type="spellStart"/>
      <w:r w:rsidRPr="00267A81">
        <w:rPr>
          <w:rFonts w:ascii="Times New Roman" w:hAnsi="Times New Roman"/>
          <w:lang w:eastAsia="zh-CN"/>
        </w:rPr>
        <w:t>reTx</w:t>
      </w:r>
      <w:proofErr w:type="spellEnd"/>
      <w:r w:rsidRPr="00267A81">
        <w:rPr>
          <w:rFonts w:ascii="Times New Roman" w:hAnsi="Times New Roman"/>
          <w:lang w:eastAsia="zh-CN"/>
        </w:rPr>
        <w:t xml:space="preserve">, Msg4 PDCCH/PDSCH or PUCCH in response to Msg4, Msg5 PUSCH and associated PDCCH, if it is determined that coverage recovery for </w:t>
      </w:r>
      <w:proofErr w:type="spellStart"/>
      <w:r w:rsidRPr="00267A81">
        <w:rPr>
          <w:rFonts w:ascii="Times New Roman" w:hAnsi="Times New Roman"/>
          <w:lang w:eastAsia="zh-CN"/>
        </w:rPr>
        <w:t>RedCap</w:t>
      </w:r>
      <w:proofErr w:type="spellEnd"/>
      <w:r w:rsidRPr="00267A81">
        <w:rPr>
          <w:rFonts w:ascii="Times New Roman" w:hAnsi="Times New Roman"/>
          <w:lang w:eastAsia="zh-CN"/>
        </w:rPr>
        <w:t xml:space="preserve"> UEs is necessary for one of more of these channels</w:t>
      </w:r>
      <w:r w:rsidR="001F5E9E">
        <w:rPr>
          <w:rFonts w:ascii="Times New Roman" w:hAnsi="Times New Roman"/>
          <w:lang w:eastAsia="zh-CN"/>
        </w:rPr>
        <w:t xml:space="preserve">. This is mostly related with if 1Rx </w:t>
      </w:r>
      <w:proofErr w:type="spellStart"/>
      <w:r w:rsidR="001F5E9E">
        <w:rPr>
          <w:rFonts w:ascii="Times New Roman" w:hAnsi="Times New Roman"/>
          <w:lang w:eastAsia="zh-CN"/>
        </w:rPr>
        <w:t>RedCap</w:t>
      </w:r>
      <w:proofErr w:type="spellEnd"/>
      <w:r w:rsidR="001F5E9E">
        <w:rPr>
          <w:rFonts w:ascii="Times New Roman" w:hAnsi="Times New Roman"/>
          <w:lang w:eastAsia="zh-CN"/>
        </w:rPr>
        <w:t xml:space="preserve"> UEs will be supported for the FR1 TDD bands where non-</w:t>
      </w:r>
      <w:proofErr w:type="spellStart"/>
      <w:r w:rsidR="001F5E9E">
        <w:rPr>
          <w:rFonts w:ascii="Times New Roman" w:hAnsi="Times New Roman"/>
          <w:lang w:eastAsia="zh-CN"/>
        </w:rPr>
        <w:t>RedCap</w:t>
      </w:r>
      <w:proofErr w:type="spellEnd"/>
      <w:r w:rsidR="001F5E9E">
        <w:rPr>
          <w:rFonts w:ascii="Times New Roman" w:hAnsi="Times New Roman"/>
          <w:lang w:eastAsia="zh-CN"/>
        </w:rPr>
        <w:t xml:space="preserve"> UEs are required to be with minimum 4Rx branches;</w:t>
      </w:r>
    </w:p>
    <w:p w14:paraId="1E5F41AD" w14:textId="443F3977" w:rsidR="00267A81" w:rsidRDefault="00074E30" w:rsidP="00F23346">
      <w:pPr>
        <w:pStyle w:val="ListParagraph"/>
        <w:numPr>
          <w:ilvl w:val="0"/>
          <w:numId w:val="25"/>
        </w:numPr>
        <w:spacing w:after="120"/>
        <w:ind w:left="714" w:hanging="357"/>
        <w:rPr>
          <w:rFonts w:ascii="Times New Roman" w:hAnsi="Times New Roman"/>
          <w:lang w:eastAsia="zh-CN"/>
        </w:rPr>
      </w:pPr>
      <w:r>
        <w:rPr>
          <w:rFonts w:ascii="Times New Roman" w:hAnsi="Times New Roman"/>
          <w:lang w:eastAsia="zh-CN"/>
        </w:rPr>
        <w:t>I</w:t>
      </w:r>
      <w:r w:rsidR="00267A81" w:rsidRPr="00267A81">
        <w:rPr>
          <w:rFonts w:ascii="Times New Roman" w:hAnsi="Times New Roman"/>
          <w:lang w:eastAsia="zh-CN"/>
        </w:rPr>
        <w:t>dentifying UE max bandwidth capability for Msg3 and Msg5 scheduling and PUCCH in response to Msg4.</w:t>
      </w:r>
    </w:p>
    <w:p w14:paraId="2BCC5DC0" w14:textId="613B174E" w:rsidR="00F23346" w:rsidRPr="00267A81" w:rsidRDefault="00F23346" w:rsidP="00F23346">
      <w:pPr>
        <w:pStyle w:val="ListParagraph"/>
        <w:numPr>
          <w:ilvl w:val="0"/>
          <w:numId w:val="25"/>
        </w:numPr>
        <w:spacing w:after="120"/>
        <w:rPr>
          <w:rFonts w:ascii="Times New Roman" w:hAnsi="Times New Roman"/>
          <w:lang w:eastAsia="zh-CN"/>
        </w:rPr>
      </w:pPr>
      <w:r w:rsidRPr="00F23346">
        <w:rPr>
          <w:rFonts w:ascii="Times New Roman" w:hAnsi="Times New Roman"/>
          <w:lang w:eastAsia="zh-CN"/>
        </w:rPr>
        <w:t xml:space="preserve">The option of configuring separate initial UL BWPs, enables address congestion (if congestion may occur) in the initial UL BWP that may otherwise need to be restricted to the mandatory required BW for </w:t>
      </w:r>
      <w:proofErr w:type="spellStart"/>
      <w:r w:rsidRPr="00F23346">
        <w:rPr>
          <w:rFonts w:ascii="Times New Roman" w:hAnsi="Times New Roman"/>
          <w:lang w:eastAsia="zh-CN"/>
        </w:rPr>
        <w:t>RedCap</w:t>
      </w:r>
      <w:proofErr w:type="spellEnd"/>
      <w:r w:rsidRPr="00F23346">
        <w:rPr>
          <w:rFonts w:ascii="Times New Roman" w:hAnsi="Times New Roman"/>
          <w:lang w:eastAsia="zh-CN"/>
        </w:rPr>
        <w:t xml:space="preserve"> UEs in the band/FR.</w:t>
      </w:r>
    </w:p>
    <w:p w14:paraId="7FAD2F4F" w14:textId="5A0A3A75" w:rsidR="007878AE" w:rsidRDefault="007E788B" w:rsidP="007878AE">
      <w:pPr>
        <w:rPr>
          <w:lang w:eastAsia="zh-CN"/>
        </w:rPr>
      </w:pPr>
      <w:r>
        <w:rPr>
          <w:lang w:eastAsia="zh-CN"/>
        </w:rPr>
        <w:t>We thin</w:t>
      </w:r>
      <w:r w:rsidR="00AE1A5B">
        <w:rPr>
          <w:lang w:eastAsia="zh-CN"/>
        </w:rPr>
        <w:t xml:space="preserve">k the </w:t>
      </w:r>
      <w:r w:rsidR="00FE4CB5">
        <w:rPr>
          <w:lang w:eastAsia="zh-CN"/>
        </w:rPr>
        <w:t xml:space="preserve">above factors justify the </w:t>
      </w:r>
      <w:r w:rsidR="00E23252">
        <w:rPr>
          <w:lang w:eastAsia="zh-CN"/>
        </w:rPr>
        <w:t xml:space="preserve">option of </w:t>
      </w:r>
      <w:r w:rsidR="00FE4CB5">
        <w:rPr>
          <w:lang w:eastAsia="zh-CN"/>
        </w:rPr>
        <w:t xml:space="preserve">UE identification during Msg1. </w:t>
      </w:r>
    </w:p>
    <w:p w14:paraId="7DF07579" w14:textId="77777777" w:rsidR="008C1B09" w:rsidRDefault="008C1B09" w:rsidP="008C1B09">
      <w:pPr>
        <w:rPr>
          <w:lang w:eastAsia="zh-CN"/>
        </w:rPr>
      </w:pPr>
      <w:r>
        <w:rPr>
          <w:lang w:eastAsia="zh-CN"/>
        </w:rPr>
        <w:t xml:space="preserve">If a </w:t>
      </w:r>
      <w:proofErr w:type="spellStart"/>
      <w:r>
        <w:rPr>
          <w:lang w:eastAsia="zh-CN"/>
        </w:rPr>
        <w:t>RedCap</w:t>
      </w:r>
      <w:proofErr w:type="spellEnd"/>
      <w:r>
        <w:rPr>
          <w:lang w:eastAsia="zh-CN"/>
        </w:rPr>
        <w:t xml:space="preserve"> UE type is defined based on the </w:t>
      </w:r>
      <w:r w:rsidRPr="004B442C">
        <w:rPr>
          <w:lang w:eastAsia="zh-CN"/>
        </w:rPr>
        <w:t xml:space="preserve">corresponding minimum set of reduced capabilities that one </w:t>
      </w:r>
      <w:proofErr w:type="spellStart"/>
      <w:r w:rsidRPr="004B442C">
        <w:rPr>
          <w:lang w:eastAsia="zh-CN"/>
        </w:rPr>
        <w:t>RedCap</w:t>
      </w:r>
      <w:proofErr w:type="spellEnd"/>
      <w:r w:rsidRPr="004B442C">
        <w:rPr>
          <w:lang w:eastAsia="zh-CN"/>
        </w:rPr>
        <w:t xml:space="preserve"> UE type shall mandatorily support</w:t>
      </w:r>
      <w:r>
        <w:rPr>
          <w:lang w:eastAsia="zh-CN"/>
        </w:rPr>
        <w:t xml:space="preserve"> (i.e. Option 4 in Section 2.1), options 2-4 for </w:t>
      </w:r>
      <w:proofErr w:type="spellStart"/>
      <w:r>
        <w:rPr>
          <w:lang w:eastAsia="zh-CN"/>
        </w:rPr>
        <w:t>RedCap</w:t>
      </w:r>
      <w:proofErr w:type="spellEnd"/>
      <w:r>
        <w:rPr>
          <w:lang w:eastAsia="zh-CN"/>
        </w:rPr>
        <w:t xml:space="preserve"> UE identification can be further considered, possibly combining with basic reduced capability (e.g. the number of receive antennas and UE bandwidth) identification in Msg1.   </w:t>
      </w:r>
    </w:p>
    <w:p w14:paraId="0CD7924E" w14:textId="77777777" w:rsidR="008C1B09" w:rsidRPr="007878AE" w:rsidRDefault="008C1B09" w:rsidP="008C1B09">
      <w:pPr>
        <w:rPr>
          <w:b/>
          <w:bCs/>
          <w:lang w:eastAsia="zh-CN"/>
        </w:rPr>
      </w:pPr>
      <w:r w:rsidRPr="007878AE">
        <w:rPr>
          <w:b/>
          <w:bCs/>
          <w:lang w:eastAsia="zh-CN"/>
        </w:rPr>
        <w:t xml:space="preserve">Proposal 3: The </w:t>
      </w:r>
      <w:r>
        <w:rPr>
          <w:b/>
          <w:bCs/>
          <w:lang w:eastAsia="zh-CN"/>
        </w:rPr>
        <w:t xml:space="preserve">basic </w:t>
      </w:r>
      <w:proofErr w:type="spellStart"/>
      <w:r w:rsidRPr="007878AE">
        <w:rPr>
          <w:b/>
          <w:bCs/>
          <w:lang w:eastAsia="zh-CN"/>
        </w:rPr>
        <w:t>RedCap</w:t>
      </w:r>
      <w:proofErr w:type="spellEnd"/>
      <w:r w:rsidRPr="007878AE">
        <w:rPr>
          <w:b/>
          <w:bCs/>
          <w:lang w:eastAsia="zh-CN"/>
        </w:rPr>
        <w:t xml:space="preserve"> UE</w:t>
      </w:r>
      <w:r>
        <w:rPr>
          <w:b/>
          <w:bCs/>
          <w:lang w:eastAsia="zh-CN"/>
        </w:rPr>
        <w:t xml:space="preserve"> capabilitie</w:t>
      </w:r>
      <w:r w:rsidRPr="007878AE">
        <w:rPr>
          <w:b/>
          <w:bCs/>
          <w:lang w:eastAsia="zh-CN"/>
        </w:rPr>
        <w:t xml:space="preserve">s </w:t>
      </w:r>
      <w:r>
        <w:rPr>
          <w:b/>
          <w:bCs/>
          <w:lang w:eastAsia="zh-CN"/>
        </w:rPr>
        <w:t>(e.g. the number of Rx antennas, max. UE bandwidth) could be</w:t>
      </w:r>
      <w:r w:rsidRPr="007878AE">
        <w:rPr>
          <w:b/>
          <w:bCs/>
          <w:lang w:eastAsia="zh-CN"/>
        </w:rPr>
        <w:t xml:space="preserve"> identified </w:t>
      </w:r>
      <w:r w:rsidRPr="007878AE">
        <w:rPr>
          <w:b/>
          <w:bCs/>
          <w:i/>
          <w:iCs/>
          <w:lang w:eastAsia="zh-CN"/>
        </w:rPr>
        <w:t>during Msg1 transmission, e.g., via separate initial UL BWP, separate PRACH resource, or PRACH preamble partitioning</w:t>
      </w:r>
      <w:r>
        <w:rPr>
          <w:b/>
          <w:bCs/>
          <w:i/>
          <w:iCs/>
          <w:lang w:eastAsia="zh-CN"/>
        </w:rPr>
        <w:t>.</w:t>
      </w:r>
    </w:p>
    <w:p w14:paraId="42BB036A" w14:textId="4CBA8AB4" w:rsidR="00DE33F1" w:rsidRPr="00DE33F1" w:rsidRDefault="001A7F8B" w:rsidP="00CA54F3">
      <w:pPr>
        <w:rPr>
          <w:rFonts w:ascii="等线" w:eastAsia="等线" w:hAnsi="等线"/>
          <w:sz w:val="21"/>
          <w:szCs w:val="21"/>
        </w:rPr>
      </w:pPr>
      <w:r w:rsidRPr="00FF7CB5">
        <w:rPr>
          <w:b/>
          <w:bCs/>
          <w:i/>
          <w:iCs/>
        </w:rPr>
        <w:t xml:space="preserve"> </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46507186" w:rsidR="003B788D" w:rsidRPr="00FF7CB5" w:rsidRDefault="00A3057A" w:rsidP="003B788D">
      <w:pPr>
        <w:rPr>
          <w:lang w:eastAsia="zh-CN"/>
        </w:rPr>
      </w:pPr>
      <w:r w:rsidRPr="00FF7CB5">
        <w:t>As a summary, w</w:t>
      </w:r>
      <w:r w:rsidR="00F13BB8" w:rsidRPr="00FF7CB5">
        <w:t xml:space="preserve">e have the following proposals </w:t>
      </w:r>
      <w:r w:rsidR="006E561D">
        <w:t>on the h</w:t>
      </w:r>
      <w:r w:rsidR="006E561D" w:rsidRPr="006E561D">
        <w:t xml:space="preserve">igher layer support of Reduced Capability NR </w:t>
      </w:r>
      <w:r w:rsidR="001469F9">
        <w:t>d</w:t>
      </w:r>
      <w:r w:rsidR="006E561D" w:rsidRPr="006E561D">
        <w:t>evices</w:t>
      </w:r>
      <w:r w:rsidR="00591121" w:rsidRPr="00FF7CB5">
        <w:t>,</w:t>
      </w:r>
    </w:p>
    <w:p w14:paraId="0D05110D" w14:textId="77777777" w:rsidR="00443305" w:rsidRPr="00F83A55" w:rsidRDefault="00443305" w:rsidP="00443305">
      <w:pPr>
        <w:ind w:right="-99"/>
        <w:rPr>
          <w:rFonts w:eastAsia="等线"/>
          <w:b/>
          <w:i/>
          <w:lang w:eastAsia="zh-CN"/>
        </w:rPr>
      </w:pPr>
      <w:r w:rsidRPr="00F83A55">
        <w:rPr>
          <w:rFonts w:eastAsia="等线"/>
          <w:b/>
          <w:i/>
          <w:lang w:eastAsia="zh-CN"/>
        </w:rPr>
        <w:lastRenderedPageBreak/>
        <w:t xml:space="preserve">Proposal 1: The definition of the </w:t>
      </w:r>
      <w:proofErr w:type="spellStart"/>
      <w:r w:rsidRPr="00F83A55">
        <w:rPr>
          <w:rFonts w:eastAsia="等线"/>
          <w:b/>
          <w:i/>
          <w:lang w:eastAsia="zh-CN"/>
        </w:rPr>
        <w:t>RedCap</w:t>
      </w:r>
      <w:proofErr w:type="spellEnd"/>
      <w:r w:rsidRPr="00F83A55">
        <w:rPr>
          <w:rFonts w:eastAsia="等线"/>
          <w:b/>
          <w:i/>
          <w:lang w:eastAsia="zh-CN"/>
        </w:rPr>
        <w:t xml:space="preserve"> UE types</w:t>
      </w:r>
      <w:r>
        <w:rPr>
          <w:rFonts w:eastAsia="等线"/>
          <w:b/>
          <w:i/>
          <w:lang w:eastAsia="zh-CN"/>
        </w:rPr>
        <w:t xml:space="preserve"> only includes the reduced capabilities that the network needs to know during initial access.</w:t>
      </w:r>
    </w:p>
    <w:p w14:paraId="3F72D5A4" w14:textId="77777777" w:rsidR="00443305" w:rsidRDefault="00443305" w:rsidP="00443305">
      <w:pPr>
        <w:ind w:right="-99"/>
        <w:rPr>
          <w:rFonts w:eastAsia="等线"/>
          <w:b/>
          <w:i/>
          <w:lang w:eastAsia="zh-CN"/>
        </w:rPr>
      </w:pPr>
      <w:r w:rsidRPr="000C6A2F">
        <w:rPr>
          <w:rFonts w:eastAsia="等线"/>
          <w:b/>
          <w:i/>
          <w:lang w:eastAsia="zh-CN"/>
        </w:rPr>
        <w:t>Proposal</w:t>
      </w:r>
      <w:r>
        <w:rPr>
          <w:rFonts w:eastAsia="等线"/>
          <w:b/>
          <w:i/>
          <w:lang w:eastAsia="zh-CN"/>
        </w:rPr>
        <w:t xml:space="preserve"> 2</w:t>
      </w:r>
      <w:r w:rsidRPr="000C6A2F">
        <w:rPr>
          <w:rFonts w:eastAsia="等线"/>
          <w:b/>
          <w:i/>
          <w:lang w:eastAsia="zh-CN"/>
        </w:rPr>
        <w:t xml:space="preserve">: Define two </w:t>
      </w:r>
      <w:r>
        <w:rPr>
          <w:rFonts w:eastAsia="等线"/>
          <w:b/>
          <w:i/>
          <w:lang w:eastAsia="zh-CN"/>
        </w:rPr>
        <w:t>device type</w:t>
      </w:r>
      <w:r w:rsidRPr="000C6A2F">
        <w:rPr>
          <w:rFonts w:eastAsia="等线"/>
          <w:b/>
          <w:i/>
          <w:lang w:eastAsia="zh-CN"/>
        </w:rPr>
        <w:t>s</w:t>
      </w:r>
      <w:r>
        <w:rPr>
          <w:rFonts w:eastAsia="等线"/>
          <w:b/>
          <w:i/>
          <w:lang w:eastAsia="zh-CN"/>
        </w:rPr>
        <w:t xml:space="preserve"> for each frequency band, one </w:t>
      </w:r>
      <w:r w:rsidRPr="00575E29">
        <w:rPr>
          <w:rFonts w:eastAsia="等线"/>
          <w:b/>
          <w:i/>
          <w:lang w:eastAsia="zh-CN"/>
        </w:rPr>
        <w:t xml:space="preserve">characterized </w:t>
      </w:r>
      <w:r w:rsidRPr="00301FA3">
        <w:rPr>
          <w:b/>
          <w:bCs/>
          <w:i/>
          <w:iCs/>
          <w:lang w:eastAsia="zh-CN"/>
        </w:rPr>
        <w:t xml:space="preserve">with 1Rx </w:t>
      </w:r>
      <w:r w:rsidRPr="007B7B90">
        <w:rPr>
          <w:b/>
          <w:bCs/>
          <w:i/>
          <w:iCs/>
          <w:lang w:eastAsia="zh-CN"/>
        </w:rPr>
        <w:t xml:space="preserve">branch </w:t>
      </w:r>
      <w:r w:rsidRPr="00301FA3">
        <w:rPr>
          <w:b/>
          <w:bCs/>
          <w:i/>
          <w:iCs/>
          <w:lang w:eastAsia="zh-CN"/>
        </w:rPr>
        <w:t>and the other with 2Rx</w:t>
      </w:r>
      <w:r>
        <w:rPr>
          <w:b/>
          <w:bCs/>
          <w:i/>
          <w:iCs/>
          <w:lang w:eastAsia="zh-CN"/>
        </w:rPr>
        <w:t xml:space="preserve"> </w:t>
      </w:r>
      <w:r w:rsidRPr="007B7B90">
        <w:rPr>
          <w:b/>
          <w:bCs/>
          <w:i/>
          <w:iCs/>
          <w:lang w:eastAsia="zh-CN"/>
        </w:rPr>
        <w:t>branch</w:t>
      </w:r>
      <w:r>
        <w:rPr>
          <w:b/>
          <w:bCs/>
          <w:i/>
          <w:iCs/>
          <w:lang w:eastAsia="zh-CN"/>
        </w:rPr>
        <w:t>es</w:t>
      </w:r>
      <w:r w:rsidRPr="000C6A2F">
        <w:rPr>
          <w:rFonts w:eastAsia="等线"/>
          <w:b/>
          <w:i/>
          <w:lang w:eastAsia="zh-CN"/>
        </w:rPr>
        <w:t xml:space="preserve">. </w:t>
      </w:r>
    </w:p>
    <w:p w14:paraId="01EE7574" w14:textId="77777777" w:rsidR="00F03393" w:rsidRPr="007878AE" w:rsidRDefault="00F03393" w:rsidP="00F03393">
      <w:pPr>
        <w:rPr>
          <w:b/>
          <w:bCs/>
          <w:lang w:eastAsia="zh-CN"/>
        </w:rPr>
      </w:pPr>
      <w:r w:rsidRPr="007878AE">
        <w:rPr>
          <w:b/>
          <w:bCs/>
          <w:lang w:eastAsia="zh-CN"/>
        </w:rPr>
        <w:t xml:space="preserve">Proposal 3: The </w:t>
      </w:r>
      <w:r>
        <w:rPr>
          <w:b/>
          <w:bCs/>
          <w:lang w:eastAsia="zh-CN"/>
        </w:rPr>
        <w:t xml:space="preserve">basic </w:t>
      </w:r>
      <w:proofErr w:type="spellStart"/>
      <w:r w:rsidRPr="007878AE">
        <w:rPr>
          <w:b/>
          <w:bCs/>
          <w:lang w:eastAsia="zh-CN"/>
        </w:rPr>
        <w:t>RedCap</w:t>
      </w:r>
      <w:proofErr w:type="spellEnd"/>
      <w:r w:rsidRPr="007878AE">
        <w:rPr>
          <w:b/>
          <w:bCs/>
          <w:lang w:eastAsia="zh-CN"/>
        </w:rPr>
        <w:t xml:space="preserve"> UE</w:t>
      </w:r>
      <w:r>
        <w:rPr>
          <w:b/>
          <w:bCs/>
          <w:lang w:eastAsia="zh-CN"/>
        </w:rPr>
        <w:t xml:space="preserve"> capabilitie</w:t>
      </w:r>
      <w:r w:rsidRPr="007878AE">
        <w:rPr>
          <w:b/>
          <w:bCs/>
          <w:lang w:eastAsia="zh-CN"/>
        </w:rPr>
        <w:t xml:space="preserve">s </w:t>
      </w:r>
      <w:r>
        <w:rPr>
          <w:b/>
          <w:bCs/>
          <w:lang w:eastAsia="zh-CN"/>
        </w:rPr>
        <w:t>(e.g. the number of Rx antennas, max. UE bandwidth) could be</w:t>
      </w:r>
      <w:r w:rsidRPr="007878AE">
        <w:rPr>
          <w:b/>
          <w:bCs/>
          <w:lang w:eastAsia="zh-CN"/>
        </w:rPr>
        <w:t xml:space="preserve"> identified </w:t>
      </w:r>
      <w:r w:rsidRPr="007878AE">
        <w:rPr>
          <w:b/>
          <w:bCs/>
          <w:i/>
          <w:iCs/>
          <w:lang w:eastAsia="zh-CN"/>
        </w:rPr>
        <w:t>during Msg1 transmission, e.g., via separate initial UL BWP, separate PRACH resource, or PRACH preamble partitioning</w:t>
      </w:r>
      <w:r>
        <w:rPr>
          <w:b/>
          <w:bCs/>
          <w:i/>
          <w:iCs/>
          <w:lang w:eastAsia="zh-CN"/>
        </w:rPr>
        <w:t>.</w:t>
      </w:r>
    </w:p>
    <w:p w14:paraId="303CB33A" w14:textId="77777777" w:rsidR="00847763" w:rsidRPr="007878AE" w:rsidRDefault="00847763" w:rsidP="00847763">
      <w:pPr>
        <w:rPr>
          <w:b/>
          <w:bCs/>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1D816F1B" w14:textId="77777777" w:rsidR="006940FC" w:rsidRDefault="006940FC" w:rsidP="006940FC">
      <w:pPr>
        <w:pStyle w:val="References"/>
        <w:autoSpaceDE w:val="0"/>
        <w:autoSpaceDN w:val="0"/>
        <w:snapToGrid w:val="0"/>
        <w:ind w:right="0"/>
        <w:rPr>
          <w:sz w:val="22"/>
          <w:szCs w:val="22"/>
        </w:rPr>
      </w:pPr>
      <w:bookmarkStart w:id="3" w:name="_Ref31365007"/>
      <w:r w:rsidRPr="00392298">
        <w:rPr>
          <w:rFonts w:eastAsia="等线"/>
          <w:sz w:val="22"/>
          <w:szCs w:val="22"/>
          <w:lang w:eastAsia="zh-CN"/>
        </w:rPr>
        <w:t>RP-20</w:t>
      </w:r>
      <w:r>
        <w:rPr>
          <w:rFonts w:eastAsia="等线"/>
          <w:sz w:val="22"/>
          <w:szCs w:val="22"/>
          <w:lang w:eastAsia="zh-CN"/>
        </w:rPr>
        <w:t>2933,</w:t>
      </w:r>
      <w:r w:rsidRPr="00392298">
        <w:rPr>
          <w:rFonts w:eastAsia="等线"/>
          <w:sz w:val="22"/>
          <w:szCs w:val="22"/>
          <w:lang w:eastAsia="zh-CN"/>
        </w:rPr>
        <w:t xml:space="preserve"> </w:t>
      </w:r>
      <w:r>
        <w:rPr>
          <w:rFonts w:eastAsia="等线"/>
          <w:sz w:val="22"/>
          <w:szCs w:val="22"/>
          <w:lang w:eastAsia="zh-CN"/>
        </w:rPr>
        <w:t>“</w:t>
      </w:r>
      <w:r w:rsidRPr="009839FD">
        <w:rPr>
          <w:rFonts w:eastAsia="等线"/>
          <w:sz w:val="22"/>
          <w:szCs w:val="22"/>
          <w:lang w:eastAsia="zh-CN"/>
        </w:rPr>
        <w:t>New WID on support of reduced capability NR devices</w:t>
      </w:r>
      <w:r>
        <w:rPr>
          <w:rFonts w:eastAsia="等线"/>
          <w:sz w:val="22"/>
          <w:szCs w:val="22"/>
          <w:lang w:eastAsia="zh-CN"/>
        </w:rPr>
        <w:t xml:space="preserve">”, </w:t>
      </w:r>
      <w:r>
        <w:rPr>
          <w:sz w:val="22"/>
          <w:szCs w:val="22"/>
        </w:rPr>
        <w:t>RAN#90e</w:t>
      </w:r>
    </w:p>
    <w:bookmarkEnd w:id="3"/>
    <w:p w14:paraId="09115E41" w14:textId="21D410BD" w:rsidR="00BA58C9" w:rsidRPr="00BA58C9" w:rsidRDefault="009D7FD1" w:rsidP="00BA58C9">
      <w:pPr>
        <w:pStyle w:val="References"/>
        <w:rPr>
          <w:sz w:val="22"/>
          <w:szCs w:val="22"/>
        </w:rPr>
      </w:pPr>
      <w:r w:rsidRPr="00992BF4">
        <w:rPr>
          <w:sz w:val="22"/>
          <w:szCs w:val="22"/>
        </w:rPr>
        <w:t>R1-</w:t>
      </w:r>
      <w:r w:rsidR="00992BF4" w:rsidRPr="00992BF4">
        <w:rPr>
          <w:sz w:val="22"/>
          <w:szCs w:val="22"/>
        </w:rPr>
        <w:t>2100772</w:t>
      </w:r>
      <w:r w:rsidR="00BA58C9" w:rsidRPr="00667C6A">
        <w:rPr>
          <w:sz w:val="22"/>
          <w:szCs w:val="22"/>
        </w:rPr>
        <w:t xml:space="preserve">, </w:t>
      </w:r>
      <w:r w:rsidR="00BA58C9">
        <w:rPr>
          <w:sz w:val="22"/>
          <w:szCs w:val="22"/>
        </w:rPr>
        <w:t>“</w:t>
      </w:r>
      <w:r w:rsidR="008643A1" w:rsidRPr="008643A1">
        <w:rPr>
          <w:sz w:val="22"/>
          <w:szCs w:val="22"/>
        </w:rPr>
        <w:t xml:space="preserve">UE complexity reduction features for </w:t>
      </w:r>
      <w:proofErr w:type="spellStart"/>
      <w:r w:rsidR="008643A1" w:rsidRPr="008643A1">
        <w:rPr>
          <w:sz w:val="22"/>
          <w:szCs w:val="22"/>
        </w:rPr>
        <w:t>RedCap</w:t>
      </w:r>
      <w:proofErr w:type="spellEnd"/>
      <w:r w:rsidR="00BA58C9">
        <w:rPr>
          <w:sz w:val="22"/>
          <w:szCs w:val="22"/>
        </w:rPr>
        <w:t>”, Lenovo, Motorola Mobility, RAN1#10</w:t>
      </w:r>
      <w:r w:rsidR="008643A1">
        <w:rPr>
          <w:sz w:val="22"/>
          <w:szCs w:val="22"/>
        </w:rPr>
        <w:t>4</w:t>
      </w:r>
      <w:r w:rsidR="00BA58C9">
        <w:rPr>
          <w:sz w:val="22"/>
          <w:szCs w:val="22"/>
        </w:rPr>
        <w:t xml:space="preserve">e. </w:t>
      </w:r>
    </w:p>
    <w:p w14:paraId="2B30C564" w14:textId="77777777" w:rsidR="00BA58C9" w:rsidRPr="00BA58C9" w:rsidRDefault="00BA58C9" w:rsidP="00BA58C9">
      <w:bookmarkStart w:id="4" w:name="_GoBack"/>
      <w:bookmarkEnd w:id="4"/>
    </w:p>
    <w:sectPr w:rsidR="00BA58C9" w:rsidRPr="00BA58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5D03D" w14:textId="77777777" w:rsidR="00C3608F" w:rsidRDefault="00C3608F">
      <w:r>
        <w:separator/>
      </w:r>
    </w:p>
  </w:endnote>
  <w:endnote w:type="continuationSeparator" w:id="0">
    <w:p w14:paraId="474467BA" w14:textId="77777777" w:rsidR="00C3608F" w:rsidRDefault="00C3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F41EC" w14:textId="77777777" w:rsidR="00C3608F" w:rsidRDefault="00C3608F">
      <w:r>
        <w:separator/>
      </w:r>
    </w:p>
  </w:footnote>
  <w:footnote w:type="continuationSeparator" w:id="0">
    <w:p w14:paraId="67C8B69F" w14:textId="77777777" w:rsidR="00C3608F" w:rsidRDefault="00C36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F2DF8"/>
    <w:multiLevelType w:val="hybridMultilevel"/>
    <w:tmpl w:val="718C9F26"/>
    <w:lvl w:ilvl="0" w:tplc="FB00FAA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314A1"/>
    <w:multiLevelType w:val="hybridMultilevel"/>
    <w:tmpl w:val="4BBE2F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721DD0"/>
    <w:multiLevelType w:val="hybridMultilevel"/>
    <w:tmpl w:val="E74CEA82"/>
    <w:lvl w:ilvl="0" w:tplc="B5760674">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B5B14"/>
    <w:multiLevelType w:val="hybridMultilevel"/>
    <w:tmpl w:val="982C4BB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E377067"/>
    <w:multiLevelType w:val="hybridMultilevel"/>
    <w:tmpl w:val="E798484C"/>
    <w:lvl w:ilvl="0" w:tplc="129EB2DA">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5"/>
  </w:num>
  <w:num w:numId="3">
    <w:abstractNumId w:val="22"/>
  </w:num>
  <w:num w:numId="4">
    <w:abstractNumId w:val="0"/>
  </w:num>
  <w:num w:numId="5">
    <w:abstractNumId w:val="18"/>
  </w:num>
  <w:num w:numId="6">
    <w:abstractNumId w:val="13"/>
  </w:num>
  <w:num w:numId="7">
    <w:abstractNumId w:val="26"/>
  </w:num>
  <w:num w:numId="8">
    <w:abstractNumId w:val="14"/>
  </w:num>
  <w:num w:numId="9">
    <w:abstractNumId w:val="12"/>
  </w:num>
  <w:num w:numId="10">
    <w:abstractNumId w:val="23"/>
  </w:num>
  <w:num w:numId="11">
    <w:abstractNumId w:val="10"/>
  </w:num>
  <w:num w:numId="12">
    <w:abstractNumId w:val="7"/>
  </w:num>
  <w:num w:numId="13">
    <w:abstractNumId w:val="20"/>
  </w:num>
  <w:num w:numId="14">
    <w:abstractNumId w:val="9"/>
  </w:num>
  <w:num w:numId="15">
    <w:abstractNumId w:val="4"/>
  </w:num>
  <w:num w:numId="16">
    <w:abstractNumId w:val="24"/>
  </w:num>
  <w:num w:numId="17">
    <w:abstractNumId w:val="2"/>
  </w:num>
  <w:num w:numId="18">
    <w:abstractNumId w:val="5"/>
  </w:num>
  <w:num w:numId="19">
    <w:abstractNumId w:val="19"/>
  </w:num>
  <w:num w:numId="20">
    <w:abstractNumId w:val="17"/>
  </w:num>
  <w:num w:numId="21">
    <w:abstractNumId w:val="6"/>
  </w:num>
  <w:num w:numId="22">
    <w:abstractNumId w:val="3"/>
  </w:num>
  <w:num w:numId="23">
    <w:abstractNumId w:val="15"/>
  </w:num>
  <w:num w:numId="24">
    <w:abstractNumId w:val="16"/>
  </w:num>
  <w:num w:numId="25">
    <w:abstractNumId w:val="1"/>
  </w:num>
  <w:num w:numId="26">
    <w:abstractNumId w:val="11"/>
  </w:num>
  <w:num w:numId="2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1BF"/>
    <w:rsid w:val="00001384"/>
    <w:rsid w:val="0000159A"/>
    <w:rsid w:val="000016DE"/>
    <w:rsid w:val="000018A9"/>
    <w:rsid w:val="0000195C"/>
    <w:rsid w:val="00001A16"/>
    <w:rsid w:val="00001B42"/>
    <w:rsid w:val="00001D10"/>
    <w:rsid w:val="00001EF4"/>
    <w:rsid w:val="00002021"/>
    <w:rsid w:val="00002186"/>
    <w:rsid w:val="000021E6"/>
    <w:rsid w:val="000023AA"/>
    <w:rsid w:val="000023CA"/>
    <w:rsid w:val="000024C0"/>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EE0"/>
    <w:rsid w:val="00003FA0"/>
    <w:rsid w:val="000040A9"/>
    <w:rsid w:val="0000454A"/>
    <w:rsid w:val="0000458E"/>
    <w:rsid w:val="00004DF0"/>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87D"/>
    <w:rsid w:val="00017891"/>
    <w:rsid w:val="000179B3"/>
    <w:rsid w:val="000179D8"/>
    <w:rsid w:val="000179E1"/>
    <w:rsid w:val="00017A22"/>
    <w:rsid w:val="00017CDA"/>
    <w:rsid w:val="00017D8A"/>
    <w:rsid w:val="00017E83"/>
    <w:rsid w:val="00017E91"/>
    <w:rsid w:val="00020030"/>
    <w:rsid w:val="000204FC"/>
    <w:rsid w:val="0002077D"/>
    <w:rsid w:val="000209F4"/>
    <w:rsid w:val="00020EAB"/>
    <w:rsid w:val="00020FFF"/>
    <w:rsid w:val="000213A5"/>
    <w:rsid w:val="000217AE"/>
    <w:rsid w:val="000219F3"/>
    <w:rsid w:val="00022747"/>
    <w:rsid w:val="00022B9A"/>
    <w:rsid w:val="00022F3F"/>
    <w:rsid w:val="000231B6"/>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4E98"/>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16D"/>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CBB"/>
    <w:rsid w:val="00042D3F"/>
    <w:rsid w:val="000430C6"/>
    <w:rsid w:val="000431E8"/>
    <w:rsid w:val="000434B7"/>
    <w:rsid w:val="000435B0"/>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47A"/>
    <w:rsid w:val="00046796"/>
    <w:rsid w:val="000467FD"/>
    <w:rsid w:val="00046AAF"/>
    <w:rsid w:val="00046DB5"/>
    <w:rsid w:val="00046E57"/>
    <w:rsid w:val="00047225"/>
    <w:rsid w:val="00047440"/>
    <w:rsid w:val="000474DC"/>
    <w:rsid w:val="0004756C"/>
    <w:rsid w:val="00047730"/>
    <w:rsid w:val="00047926"/>
    <w:rsid w:val="00047AB3"/>
    <w:rsid w:val="00047ACE"/>
    <w:rsid w:val="00047C17"/>
    <w:rsid w:val="00047C3B"/>
    <w:rsid w:val="00047CFD"/>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4FC6"/>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0F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30"/>
    <w:rsid w:val="00074E86"/>
    <w:rsid w:val="0007504D"/>
    <w:rsid w:val="00075239"/>
    <w:rsid w:val="00076097"/>
    <w:rsid w:val="00076160"/>
    <w:rsid w:val="0007646C"/>
    <w:rsid w:val="00076541"/>
    <w:rsid w:val="000767BD"/>
    <w:rsid w:val="00076AFD"/>
    <w:rsid w:val="00076EEB"/>
    <w:rsid w:val="000770DA"/>
    <w:rsid w:val="00077147"/>
    <w:rsid w:val="000772F4"/>
    <w:rsid w:val="0007730D"/>
    <w:rsid w:val="000776EB"/>
    <w:rsid w:val="00077BEB"/>
    <w:rsid w:val="00077F64"/>
    <w:rsid w:val="00077FDE"/>
    <w:rsid w:val="000800CF"/>
    <w:rsid w:val="000801F1"/>
    <w:rsid w:val="00080321"/>
    <w:rsid w:val="000804EE"/>
    <w:rsid w:val="00080897"/>
    <w:rsid w:val="00080B2C"/>
    <w:rsid w:val="00080DF7"/>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AB6"/>
    <w:rsid w:val="00092F20"/>
    <w:rsid w:val="000932DB"/>
    <w:rsid w:val="000933AA"/>
    <w:rsid w:val="000933D3"/>
    <w:rsid w:val="000935C3"/>
    <w:rsid w:val="00093697"/>
    <w:rsid w:val="00093B5D"/>
    <w:rsid w:val="00093C06"/>
    <w:rsid w:val="00093D1F"/>
    <w:rsid w:val="00093D42"/>
    <w:rsid w:val="00093D46"/>
    <w:rsid w:val="00093ECE"/>
    <w:rsid w:val="00094287"/>
    <w:rsid w:val="000943AF"/>
    <w:rsid w:val="000945E2"/>
    <w:rsid w:val="0009475D"/>
    <w:rsid w:val="00094A16"/>
    <w:rsid w:val="00094B2F"/>
    <w:rsid w:val="00094D4B"/>
    <w:rsid w:val="00094DE6"/>
    <w:rsid w:val="00094FA5"/>
    <w:rsid w:val="0009517A"/>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636"/>
    <w:rsid w:val="000A3A02"/>
    <w:rsid w:val="000A3A03"/>
    <w:rsid w:val="000A3A2C"/>
    <w:rsid w:val="000A3C95"/>
    <w:rsid w:val="000A4205"/>
    <w:rsid w:val="000A45ED"/>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0D01"/>
    <w:rsid w:val="000B1302"/>
    <w:rsid w:val="000B1561"/>
    <w:rsid w:val="000B1A88"/>
    <w:rsid w:val="000B1B50"/>
    <w:rsid w:val="000B1B7C"/>
    <w:rsid w:val="000B2292"/>
    <w:rsid w:val="000B234A"/>
    <w:rsid w:val="000B2416"/>
    <w:rsid w:val="000B253A"/>
    <w:rsid w:val="000B26E8"/>
    <w:rsid w:val="000B287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312"/>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EA"/>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5F"/>
    <w:rsid w:val="000C519E"/>
    <w:rsid w:val="000C5593"/>
    <w:rsid w:val="000C566C"/>
    <w:rsid w:val="000C5712"/>
    <w:rsid w:val="000C57DF"/>
    <w:rsid w:val="000C5CDF"/>
    <w:rsid w:val="000C5F91"/>
    <w:rsid w:val="000C6025"/>
    <w:rsid w:val="000C6289"/>
    <w:rsid w:val="000C642C"/>
    <w:rsid w:val="000C6960"/>
    <w:rsid w:val="000C6A2F"/>
    <w:rsid w:val="000C6C13"/>
    <w:rsid w:val="000C6E77"/>
    <w:rsid w:val="000C70BD"/>
    <w:rsid w:val="000C72ED"/>
    <w:rsid w:val="000C7564"/>
    <w:rsid w:val="000C77BA"/>
    <w:rsid w:val="000D00D7"/>
    <w:rsid w:val="000D00F4"/>
    <w:rsid w:val="000D04CB"/>
    <w:rsid w:val="000D0507"/>
    <w:rsid w:val="000D0521"/>
    <w:rsid w:val="000D0565"/>
    <w:rsid w:val="000D05C2"/>
    <w:rsid w:val="000D08A5"/>
    <w:rsid w:val="000D08BD"/>
    <w:rsid w:val="000D08EA"/>
    <w:rsid w:val="000D0CB2"/>
    <w:rsid w:val="000D0D18"/>
    <w:rsid w:val="000D0E4E"/>
    <w:rsid w:val="000D0F19"/>
    <w:rsid w:val="000D0F2F"/>
    <w:rsid w:val="000D113C"/>
    <w:rsid w:val="000D12D1"/>
    <w:rsid w:val="000D159A"/>
    <w:rsid w:val="000D15FB"/>
    <w:rsid w:val="000D1639"/>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B2"/>
    <w:rsid w:val="000D449B"/>
    <w:rsid w:val="000D4555"/>
    <w:rsid w:val="000D46EA"/>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8A7"/>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EE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2B"/>
    <w:rsid w:val="000F1C92"/>
    <w:rsid w:val="000F1F3F"/>
    <w:rsid w:val="000F216D"/>
    <w:rsid w:val="000F23EB"/>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B1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2F"/>
    <w:rsid w:val="001057CE"/>
    <w:rsid w:val="00105BFC"/>
    <w:rsid w:val="00105CC7"/>
    <w:rsid w:val="00105D79"/>
    <w:rsid w:val="001065D6"/>
    <w:rsid w:val="00106680"/>
    <w:rsid w:val="00106C2B"/>
    <w:rsid w:val="00107779"/>
    <w:rsid w:val="001077E3"/>
    <w:rsid w:val="001078C2"/>
    <w:rsid w:val="00107992"/>
    <w:rsid w:val="00107C4A"/>
    <w:rsid w:val="00107C8D"/>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3FF"/>
    <w:rsid w:val="001124B7"/>
    <w:rsid w:val="0011271F"/>
    <w:rsid w:val="00112740"/>
    <w:rsid w:val="001129B5"/>
    <w:rsid w:val="00112A23"/>
    <w:rsid w:val="00112F3F"/>
    <w:rsid w:val="0011323A"/>
    <w:rsid w:val="0011342E"/>
    <w:rsid w:val="0011368C"/>
    <w:rsid w:val="00113740"/>
    <w:rsid w:val="00113757"/>
    <w:rsid w:val="001137F1"/>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4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2F88"/>
    <w:rsid w:val="001333C4"/>
    <w:rsid w:val="00133599"/>
    <w:rsid w:val="00133694"/>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974"/>
    <w:rsid w:val="00145C74"/>
    <w:rsid w:val="00145DAF"/>
    <w:rsid w:val="00145EB6"/>
    <w:rsid w:val="0014606B"/>
    <w:rsid w:val="0014607A"/>
    <w:rsid w:val="001462E9"/>
    <w:rsid w:val="0014667B"/>
    <w:rsid w:val="001469F9"/>
    <w:rsid w:val="00146A24"/>
    <w:rsid w:val="00146DDB"/>
    <w:rsid w:val="00146E32"/>
    <w:rsid w:val="00146EC2"/>
    <w:rsid w:val="00146ED9"/>
    <w:rsid w:val="00147184"/>
    <w:rsid w:val="00147200"/>
    <w:rsid w:val="001476DF"/>
    <w:rsid w:val="00147929"/>
    <w:rsid w:val="001479D5"/>
    <w:rsid w:val="00147E28"/>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4D6"/>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63E"/>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A4D"/>
    <w:rsid w:val="00190D52"/>
    <w:rsid w:val="00190D77"/>
    <w:rsid w:val="00190D9A"/>
    <w:rsid w:val="001913EF"/>
    <w:rsid w:val="001914BA"/>
    <w:rsid w:val="00191614"/>
    <w:rsid w:val="00191977"/>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E5"/>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7EB"/>
    <w:rsid w:val="001A6AB1"/>
    <w:rsid w:val="001A6C6F"/>
    <w:rsid w:val="001A754C"/>
    <w:rsid w:val="001A7763"/>
    <w:rsid w:val="001A7AF5"/>
    <w:rsid w:val="001A7C38"/>
    <w:rsid w:val="001A7C61"/>
    <w:rsid w:val="001A7EED"/>
    <w:rsid w:val="001A7F8B"/>
    <w:rsid w:val="001B0094"/>
    <w:rsid w:val="001B0465"/>
    <w:rsid w:val="001B068C"/>
    <w:rsid w:val="001B0896"/>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CF7"/>
    <w:rsid w:val="001B4DE7"/>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071"/>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743"/>
    <w:rsid w:val="001C2A2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D5"/>
    <w:rsid w:val="001D3B59"/>
    <w:rsid w:val="001D3F62"/>
    <w:rsid w:val="001D40DE"/>
    <w:rsid w:val="001D42ED"/>
    <w:rsid w:val="001D4328"/>
    <w:rsid w:val="001D475D"/>
    <w:rsid w:val="001D4BDF"/>
    <w:rsid w:val="001D4DB3"/>
    <w:rsid w:val="001D4E16"/>
    <w:rsid w:val="001D5010"/>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C4A"/>
    <w:rsid w:val="001E1D39"/>
    <w:rsid w:val="001E1DA3"/>
    <w:rsid w:val="001E1F3D"/>
    <w:rsid w:val="001E24D0"/>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9FD"/>
    <w:rsid w:val="001E4FED"/>
    <w:rsid w:val="001E5026"/>
    <w:rsid w:val="001E52C7"/>
    <w:rsid w:val="001E569D"/>
    <w:rsid w:val="001E56AE"/>
    <w:rsid w:val="001E5894"/>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DB9"/>
    <w:rsid w:val="001E7E81"/>
    <w:rsid w:val="001F03CF"/>
    <w:rsid w:val="001F043D"/>
    <w:rsid w:val="001F053E"/>
    <w:rsid w:val="001F0566"/>
    <w:rsid w:val="001F0AB0"/>
    <w:rsid w:val="001F0D14"/>
    <w:rsid w:val="001F0E29"/>
    <w:rsid w:val="001F0FA7"/>
    <w:rsid w:val="001F0FA9"/>
    <w:rsid w:val="001F1308"/>
    <w:rsid w:val="001F1429"/>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E9E"/>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D6B"/>
    <w:rsid w:val="00204EAE"/>
    <w:rsid w:val="00204F97"/>
    <w:rsid w:val="002052DE"/>
    <w:rsid w:val="002053A0"/>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61D"/>
    <w:rsid w:val="00207826"/>
    <w:rsid w:val="00207E60"/>
    <w:rsid w:val="00207E95"/>
    <w:rsid w:val="00207EDD"/>
    <w:rsid w:val="00210056"/>
    <w:rsid w:val="0021084F"/>
    <w:rsid w:val="00210860"/>
    <w:rsid w:val="00210A75"/>
    <w:rsid w:val="00210B3E"/>
    <w:rsid w:val="00210B64"/>
    <w:rsid w:val="00210B6A"/>
    <w:rsid w:val="00210BB2"/>
    <w:rsid w:val="002112B1"/>
    <w:rsid w:val="00211634"/>
    <w:rsid w:val="00211E17"/>
    <w:rsid w:val="00211F5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8F2"/>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17FDE"/>
    <w:rsid w:val="00220078"/>
    <w:rsid w:val="0022033D"/>
    <w:rsid w:val="00220430"/>
    <w:rsid w:val="0022046E"/>
    <w:rsid w:val="00220613"/>
    <w:rsid w:val="00220891"/>
    <w:rsid w:val="00220894"/>
    <w:rsid w:val="00220BE6"/>
    <w:rsid w:val="0022134B"/>
    <w:rsid w:val="00221D96"/>
    <w:rsid w:val="00221DE9"/>
    <w:rsid w:val="00222438"/>
    <w:rsid w:val="00222B56"/>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130"/>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982"/>
    <w:rsid w:val="00242A3B"/>
    <w:rsid w:val="00242C6E"/>
    <w:rsid w:val="00242DC5"/>
    <w:rsid w:val="00242E14"/>
    <w:rsid w:val="00242EF1"/>
    <w:rsid w:val="00243978"/>
    <w:rsid w:val="00243E14"/>
    <w:rsid w:val="00243F5F"/>
    <w:rsid w:val="002442B5"/>
    <w:rsid w:val="002442C3"/>
    <w:rsid w:val="00244552"/>
    <w:rsid w:val="00244604"/>
    <w:rsid w:val="002448DE"/>
    <w:rsid w:val="00244BDD"/>
    <w:rsid w:val="00244DCA"/>
    <w:rsid w:val="00244EC5"/>
    <w:rsid w:val="00244F6B"/>
    <w:rsid w:val="00245026"/>
    <w:rsid w:val="0024509D"/>
    <w:rsid w:val="002451C5"/>
    <w:rsid w:val="002455E5"/>
    <w:rsid w:val="00245B82"/>
    <w:rsid w:val="00245C0B"/>
    <w:rsid w:val="00245F1F"/>
    <w:rsid w:val="00245F2E"/>
    <w:rsid w:val="00246013"/>
    <w:rsid w:val="002462BB"/>
    <w:rsid w:val="0024663B"/>
    <w:rsid w:val="00246863"/>
    <w:rsid w:val="00246AF2"/>
    <w:rsid w:val="00246D26"/>
    <w:rsid w:val="00247103"/>
    <w:rsid w:val="0024724C"/>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961"/>
    <w:rsid w:val="00252BCB"/>
    <w:rsid w:val="00252BE0"/>
    <w:rsid w:val="002532C5"/>
    <w:rsid w:val="00253588"/>
    <w:rsid w:val="002535B1"/>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E2A"/>
    <w:rsid w:val="002560E4"/>
    <w:rsid w:val="00256860"/>
    <w:rsid w:val="00256916"/>
    <w:rsid w:val="00256937"/>
    <w:rsid w:val="00256940"/>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3D9C"/>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0E"/>
    <w:rsid w:val="0026538C"/>
    <w:rsid w:val="0026553B"/>
    <w:rsid w:val="002655A6"/>
    <w:rsid w:val="00265781"/>
    <w:rsid w:val="00265BAA"/>
    <w:rsid w:val="00265E7B"/>
    <w:rsid w:val="00265F0A"/>
    <w:rsid w:val="00265F54"/>
    <w:rsid w:val="0026601A"/>
    <w:rsid w:val="00266061"/>
    <w:rsid w:val="00266510"/>
    <w:rsid w:val="00266556"/>
    <w:rsid w:val="00266B13"/>
    <w:rsid w:val="00266C51"/>
    <w:rsid w:val="00266F19"/>
    <w:rsid w:val="00266F29"/>
    <w:rsid w:val="00266F53"/>
    <w:rsid w:val="0026728C"/>
    <w:rsid w:val="00267302"/>
    <w:rsid w:val="002674F0"/>
    <w:rsid w:val="00267A81"/>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38E"/>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365"/>
    <w:rsid w:val="00284643"/>
    <w:rsid w:val="00284897"/>
    <w:rsid w:val="00284BAE"/>
    <w:rsid w:val="00284BEF"/>
    <w:rsid w:val="00284E9E"/>
    <w:rsid w:val="0028508B"/>
    <w:rsid w:val="0028516F"/>
    <w:rsid w:val="002853BC"/>
    <w:rsid w:val="002859AF"/>
    <w:rsid w:val="0028603F"/>
    <w:rsid w:val="002867A2"/>
    <w:rsid w:val="00286AD1"/>
    <w:rsid w:val="00286AE7"/>
    <w:rsid w:val="00286B56"/>
    <w:rsid w:val="00286B65"/>
    <w:rsid w:val="00286BD0"/>
    <w:rsid w:val="00286C60"/>
    <w:rsid w:val="00287066"/>
    <w:rsid w:val="00287243"/>
    <w:rsid w:val="00287271"/>
    <w:rsid w:val="002872DB"/>
    <w:rsid w:val="002876E7"/>
    <w:rsid w:val="0028770C"/>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68E"/>
    <w:rsid w:val="00295C22"/>
    <w:rsid w:val="00295D5F"/>
    <w:rsid w:val="00295E1A"/>
    <w:rsid w:val="00296102"/>
    <w:rsid w:val="00296595"/>
    <w:rsid w:val="00296940"/>
    <w:rsid w:val="00296A95"/>
    <w:rsid w:val="00296B4F"/>
    <w:rsid w:val="00296B86"/>
    <w:rsid w:val="00296F2F"/>
    <w:rsid w:val="00296F78"/>
    <w:rsid w:val="00296FE2"/>
    <w:rsid w:val="002972C1"/>
    <w:rsid w:val="0029745E"/>
    <w:rsid w:val="002978C1"/>
    <w:rsid w:val="002978FC"/>
    <w:rsid w:val="00297B84"/>
    <w:rsid w:val="00297C8D"/>
    <w:rsid w:val="00297E4A"/>
    <w:rsid w:val="00297FAB"/>
    <w:rsid w:val="002A016F"/>
    <w:rsid w:val="002A062B"/>
    <w:rsid w:val="002A0719"/>
    <w:rsid w:val="002A07D8"/>
    <w:rsid w:val="002A0805"/>
    <w:rsid w:val="002A08BA"/>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03"/>
    <w:rsid w:val="002A2616"/>
    <w:rsid w:val="002A26E1"/>
    <w:rsid w:val="002A282E"/>
    <w:rsid w:val="002A2A37"/>
    <w:rsid w:val="002A2C59"/>
    <w:rsid w:val="002A2D41"/>
    <w:rsid w:val="002A2F8C"/>
    <w:rsid w:val="002A3079"/>
    <w:rsid w:val="002A30C3"/>
    <w:rsid w:val="002A368A"/>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A7D14"/>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EC6"/>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72"/>
    <w:rsid w:val="002D36B6"/>
    <w:rsid w:val="002D3812"/>
    <w:rsid w:val="002D3813"/>
    <w:rsid w:val="002D3884"/>
    <w:rsid w:val="002D3AFA"/>
    <w:rsid w:val="002D3BBC"/>
    <w:rsid w:val="002D406E"/>
    <w:rsid w:val="002D4218"/>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51E"/>
    <w:rsid w:val="002E0991"/>
    <w:rsid w:val="002E0BC6"/>
    <w:rsid w:val="002E0BF1"/>
    <w:rsid w:val="002E0D22"/>
    <w:rsid w:val="002E0DAE"/>
    <w:rsid w:val="002E0EBD"/>
    <w:rsid w:val="002E0FF9"/>
    <w:rsid w:val="002E1069"/>
    <w:rsid w:val="002E1272"/>
    <w:rsid w:val="002E1622"/>
    <w:rsid w:val="002E16C5"/>
    <w:rsid w:val="002E179B"/>
    <w:rsid w:val="002E1C36"/>
    <w:rsid w:val="002E1C9E"/>
    <w:rsid w:val="002E1DAD"/>
    <w:rsid w:val="002E1E98"/>
    <w:rsid w:val="002E22B7"/>
    <w:rsid w:val="002E2392"/>
    <w:rsid w:val="002E257B"/>
    <w:rsid w:val="002E2688"/>
    <w:rsid w:val="002E2927"/>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68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8B5"/>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4D4C"/>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DA"/>
    <w:rsid w:val="00322AC0"/>
    <w:rsid w:val="00322C00"/>
    <w:rsid w:val="00322D30"/>
    <w:rsid w:val="00322E59"/>
    <w:rsid w:val="003232C1"/>
    <w:rsid w:val="0032346F"/>
    <w:rsid w:val="00323657"/>
    <w:rsid w:val="00323662"/>
    <w:rsid w:val="00323666"/>
    <w:rsid w:val="003238CF"/>
    <w:rsid w:val="003238DB"/>
    <w:rsid w:val="00323990"/>
    <w:rsid w:val="00323D6B"/>
    <w:rsid w:val="00323E3C"/>
    <w:rsid w:val="0032404D"/>
    <w:rsid w:val="003241D8"/>
    <w:rsid w:val="0032463B"/>
    <w:rsid w:val="00324B2C"/>
    <w:rsid w:val="00324B37"/>
    <w:rsid w:val="00324E6A"/>
    <w:rsid w:val="003252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C0E"/>
    <w:rsid w:val="00330FDB"/>
    <w:rsid w:val="003312D6"/>
    <w:rsid w:val="00331525"/>
    <w:rsid w:val="003315B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3F5E"/>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9D"/>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85B"/>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57895"/>
    <w:rsid w:val="00357D0D"/>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984"/>
    <w:rsid w:val="00364C65"/>
    <w:rsid w:val="00364E7B"/>
    <w:rsid w:val="0036535C"/>
    <w:rsid w:val="00365411"/>
    <w:rsid w:val="003654C3"/>
    <w:rsid w:val="003655C4"/>
    <w:rsid w:val="003656E9"/>
    <w:rsid w:val="00365E08"/>
    <w:rsid w:val="00365E40"/>
    <w:rsid w:val="00365FA2"/>
    <w:rsid w:val="00366053"/>
    <w:rsid w:val="00366154"/>
    <w:rsid w:val="00366526"/>
    <w:rsid w:val="00366C69"/>
    <w:rsid w:val="00366EA5"/>
    <w:rsid w:val="0036718B"/>
    <w:rsid w:val="003671DB"/>
    <w:rsid w:val="00367344"/>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0F6C"/>
    <w:rsid w:val="0037104B"/>
    <w:rsid w:val="003711E7"/>
    <w:rsid w:val="00371215"/>
    <w:rsid w:val="003716F2"/>
    <w:rsid w:val="003717EA"/>
    <w:rsid w:val="0037183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54"/>
    <w:rsid w:val="00375A80"/>
    <w:rsid w:val="00375C05"/>
    <w:rsid w:val="00375DC0"/>
    <w:rsid w:val="00375E32"/>
    <w:rsid w:val="003762BC"/>
    <w:rsid w:val="0037630F"/>
    <w:rsid w:val="00376348"/>
    <w:rsid w:val="0037634C"/>
    <w:rsid w:val="003764A1"/>
    <w:rsid w:val="0037659E"/>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21"/>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90F"/>
    <w:rsid w:val="003912CE"/>
    <w:rsid w:val="00391324"/>
    <w:rsid w:val="00391431"/>
    <w:rsid w:val="0039164F"/>
    <w:rsid w:val="00391844"/>
    <w:rsid w:val="0039192E"/>
    <w:rsid w:val="00391F75"/>
    <w:rsid w:val="003922E7"/>
    <w:rsid w:val="003923BF"/>
    <w:rsid w:val="0039282D"/>
    <w:rsid w:val="0039283C"/>
    <w:rsid w:val="00392F4E"/>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5F5C"/>
    <w:rsid w:val="003963AD"/>
    <w:rsid w:val="0039643E"/>
    <w:rsid w:val="003965D3"/>
    <w:rsid w:val="00396A80"/>
    <w:rsid w:val="00396CDF"/>
    <w:rsid w:val="00396E7A"/>
    <w:rsid w:val="00396F49"/>
    <w:rsid w:val="00397783"/>
    <w:rsid w:val="00397C1D"/>
    <w:rsid w:val="00397CDB"/>
    <w:rsid w:val="003A00A5"/>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1D1"/>
    <w:rsid w:val="003A6209"/>
    <w:rsid w:val="003A6453"/>
    <w:rsid w:val="003A64B1"/>
    <w:rsid w:val="003A672B"/>
    <w:rsid w:val="003A680C"/>
    <w:rsid w:val="003A6CCB"/>
    <w:rsid w:val="003A6D21"/>
    <w:rsid w:val="003A6F0C"/>
    <w:rsid w:val="003A7095"/>
    <w:rsid w:val="003A710B"/>
    <w:rsid w:val="003A7224"/>
    <w:rsid w:val="003A7499"/>
    <w:rsid w:val="003A7834"/>
    <w:rsid w:val="003A787C"/>
    <w:rsid w:val="003A7DD6"/>
    <w:rsid w:val="003A7E13"/>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0EC0"/>
    <w:rsid w:val="003C1012"/>
    <w:rsid w:val="003C1161"/>
    <w:rsid w:val="003C11C9"/>
    <w:rsid w:val="003C1229"/>
    <w:rsid w:val="003C137E"/>
    <w:rsid w:val="003C14CF"/>
    <w:rsid w:val="003C1737"/>
    <w:rsid w:val="003C186E"/>
    <w:rsid w:val="003C196E"/>
    <w:rsid w:val="003C198E"/>
    <w:rsid w:val="003C1A81"/>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5CA"/>
    <w:rsid w:val="003C5B25"/>
    <w:rsid w:val="003C5CDE"/>
    <w:rsid w:val="003C5DC0"/>
    <w:rsid w:val="003C5DF6"/>
    <w:rsid w:val="003C5E6B"/>
    <w:rsid w:val="003C6068"/>
    <w:rsid w:val="003C6246"/>
    <w:rsid w:val="003C63CD"/>
    <w:rsid w:val="003C63F3"/>
    <w:rsid w:val="003C6490"/>
    <w:rsid w:val="003C6510"/>
    <w:rsid w:val="003C6787"/>
    <w:rsid w:val="003C6AB2"/>
    <w:rsid w:val="003C6DFE"/>
    <w:rsid w:val="003C6ED4"/>
    <w:rsid w:val="003C7340"/>
    <w:rsid w:val="003C73ED"/>
    <w:rsid w:val="003C755B"/>
    <w:rsid w:val="003C7AD7"/>
    <w:rsid w:val="003C7B74"/>
    <w:rsid w:val="003C7DB9"/>
    <w:rsid w:val="003C7EC4"/>
    <w:rsid w:val="003C7F0B"/>
    <w:rsid w:val="003D01E5"/>
    <w:rsid w:val="003D05A2"/>
    <w:rsid w:val="003D085D"/>
    <w:rsid w:val="003D08AC"/>
    <w:rsid w:val="003D08CA"/>
    <w:rsid w:val="003D0A74"/>
    <w:rsid w:val="003D0B5E"/>
    <w:rsid w:val="003D0B82"/>
    <w:rsid w:val="003D0E3D"/>
    <w:rsid w:val="003D0FC3"/>
    <w:rsid w:val="003D1636"/>
    <w:rsid w:val="003D193A"/>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27"/>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9F3"/>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886"/>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AFF"/>
    <w:rsid w:val="00402C38"/>
    <w:rsid w:val="00402F3C"/>
    <w:rsid w:val="00403060"/>
    <w:rsid w:val="00403088"/>
    <w:rsid w:val="004031E2"/>
    <w:rsid w:val="00403497"/>
    <w:rsid w:val="00403849"/>
    <w:rsid w:val="00403861"/>
    <w:rsid w:val="00403950"/>
    <w:rsid w:val="00403AC6"/>
    <w:rsid w:val="00403B2B"/>
    <w:rsid w:val="00403B7E"/>
    <w:rsid w:val="00403DD6"/>
    <w:rsid w:val="00403E23"/>
    <w:rsid w:val="00404262"/>
    <w:rsid w:val="0040469E"/>
    <w:rsid w:val="004046F2"/>
    <w:rsid w:val="0040470C"/>
    <w:rsid w:val="00404716"/>
    <w:rsid w:val="0040477D"/>
    <w:rsid w:val="004047C4"/>
    <w:rsid w:val="004047E4"/>
    <w:rsid w:val="00404B75"/>
    <w:rsid w:val="00404B7A"/>
    <w:rsid w:val="00405506"/>
    <w:rsid w:val="0040570B"/>
    <w:rsid w:val="00405B32"/>
    <w:rsid w:val="00405EDB"/>
    <w:rsid w:val="00405FB1"/>
    <w:rsid w:val="00406023"/>
    <w:rsid w:val="004060B5"/>
    <w:rsid w:val="00406460"/>
    <w:rsid w:val="0040654A"/>
    <w:rsid w:val="00406716"/>
    <w:rsid w:val="004067BB"/>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28"/>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5D5"/>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1CB"/>
    <w:rsid w:val="0043227E"/>
    <w:rsid w:val="0043232A"/>
    <w:rsid w:val="00432684"/>
    <w:rsid w:val="0043272E"/>
    <w:rsid w:val="0043278F"/>
    <w:rsid w:val="004328DA"/>
    <w:rsid w:val="00432A16"/>
    <w:rsid w:val="00432C49"/>
    <w:rsid w:val="00432DB7"/>
    <w:rsid w:val="004330F4"/>
    <w:rsid w:val="00433134"/>
    <w:rsid w:val="004331E1"/>
    <w:rsid w:val="00433318"/>
    <w:rsid w:val="00433343"/>
    <w:rsid w:val="00433590"/>
    <w:rsid w:val="0043393D"/>
    <w:rsid w:val="00433A77"/>
    <w:rsid w:val="00434095"/>
    <w:rsid w:val="0043409A"/>
    <w:rsid w:val="0043416B"/>
    <w:rsid w:val="00434464"/>
    <w:rsid w:val="004344C7"/>
    <w:rsid w:val="004347D2"/>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305"/>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6D38"/>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A78"/>
    <w:rsid w:val="00457E96"/>
    <w:rsid w:val="004600CD"/>
    <w:rsid w:val="00460199"/>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4F8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02F"/>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7B6"/>
    <w:rsid w:val="00473ACF"/>
    <w:rsid w:val="00473B02"/>
    <w:rsid w:val="00474220"/>
    <w:rsid w:val="0047432B"/>
    <w:rsid w:val="00474332"/>
    <w:rsid w:val="004749C4"/>
    <w:rsid w:val="00474A47"/>
    <w:rsid w:val="00474B75"/>
    <w:rsid w:val="00474FAB"/>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DF8"/>
    <w:rsid w:val="00476E23"/>
    <w:rsid w:val="004772E8"/>
    <w:rsid w:val="0047737F"/>
    <w:rsid w:val="004774A6"/>
    <w:rsid w:val="004775D7"/>
    <w:rsid w:val="0047779F"/>
    <w:rsid w:val="00477A7E"/>
    <w:rsid w:val="00477C35"/>
    <w:rsid w:val="004801FF"/>
    <w:rsid w:val="0048033D"/>
    <w:rsid w:val="004804C6"/>
    <w:rsid w:val="00480548"/>
    <w:rsid w:val="004805DE"/>
    <w:rsid w:val="0048066C"/>
    <w:rsid w:val="004808C8"/>
    <w:rsid w:val="004808DC"/>
    <w:rsid w:val="004808FA"/>
    <w:rsid w:val="00480988"/>
    <w:rsid w:val="00480A0A"/>
    <w:rsid w:val="00480CBA"/>
    <w:rsid w:val="00480CD5"/>
    <w:rsid w:val="00480E05"/>
    <w:rsid w:val="0048117B"/>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0F52"/>
    <w:rsid w:val="0049131A"/>
    <w:rsid w:val="00491326"/>
    <w:rsid w:val="0049145E"/>
    <w:rsid w:val="0049149F"/>
    <w:rsid w:val="004915C2"/>
    <w:rsid w:val="0049165B"/>
    <w:rsid w:val="00491A27"/>
    <w:rsid w:val="00491DA0"/>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27"/>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164"/>
    <w:rsid w:val="004A64F2"/>
    <w:rsid w:val="004A69BE"/>
    <w:rsid w:val="004A6B6F"/>
    <w:rsid w:val="004A6BC6"/>
    <w:rsid w:val="004A6F62"/>
    <w:rsid w:val="004A6FB1"/>
    <w:rsid w:val="004A706F"/>
    <w:rsid w:val="004A7092"/>
    <w:rsid w:val="004A7598"/>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5144"/>
    <w:rsid w:val="004B6078"/>
    <w:rsid w:val="004B60D2"/>
    <w:rsid w:val="004B6183"/>
    <w:rsid w:val="004B6AAB"/>
    <w:rsid w:val="004B6C4D"/>
    <w:rsid w:val="004B6DF4"/>
    <w:rsid w:val="004B6E03"/>
    <w:rsid w:val="004B6F9D"/>
    <w:rsid w:val="004B71A9"/>
    <w:rsid w:val="004B76C7"/>
    <w:rsid w:val="004B77E7"/>
    <w:rsid w:val="004B7921"/>
    <w:rsid w:val="004B792F"/>
    <w:rsid w:val="004B7F15"/>
    <w:rsid w:val="004C01A8"/>
    <w:rsid w:val="004C0310"/>
    <w:rsid w:val="004C07AB"/>
    <w:rsid w:val="004C081C"/>
    <w:rsid w:val="004C0A61"/>
    <w:rsid w:val="004C0AA5"/>
    <w:rsid w:val="004C0BBE"/>
    <w:rsid w:val="004C0F66"/>
    <w:rsid w:val="004C0FCB"/>
    <w:rsid w:val="004C0FD2"/>
    <w:rsid w:val="004C1099"/>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28C"/>
    <w:rsid w:val="004C5319"/>
    <w:rsid w:val="004C5325"/>
    <w:rsid w:val="004C53FC"/>
    <w:rsid w:val="004C54F0"/>
    <w:rsid w:val="004C57AD"/>
    <w:rsid w:val="004C5AE2"/>
    <w:rsid w:val="004C5C7F"/>
    <w:rsid w:val="004C5E38"/>
    <w:rsid w:val="004C621F"/>
    <w:rsid w:val="004C6589"/>
    <w:rsid w:val="004C6704"/>
    <w:rsid w:val="004C6A83"/>
    <w:rsid w:val="004C6BC1"/>
    <w:rsid w:val="004C6C5A"/>
    <w:rsid w:val="004C6F51"/>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01B"/>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70"/>
    <w:rsid w:val="004D34EB"/>
    <w:rsid w:val="004D3903"/>
    <w:rsid w:val="004D3B6F"/>
    <w:rsid w:val="004D3D4D"/>
    <w:rsid w:val="004D3E0D"/>
    <w:rsid w:val="004D437E"/>
    <w:rsid w:val="004D43DE"/>
    <w:rsid w:val="004D46E2"/>
    <w:rsid w:val="004D48BD"/>
    <w:rsid w:val="004D48FE"/>
    <w:rsid w:val="004D49B7"/>
    <w:rsid w:val="004D5622"/>
    <w:rsid w:val="004D6103"/>
    <w:rsid w:val="004D612A"/>
    <w:rsid w:val="004D6410"/>
    <w:rsid w:val="004D685B"/>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E9"/>
    <w:rsid w:val="004E242E"/>
    <w:rsid w:val="004E2579"/>
    <w:rsid w:val="004E2584"/>
    <w:rsid w:val="004E2826"/>
    <w:rsid w:val="004E2D34"/>
    <w:rsid w:val="004E2DE0"/>
    <w:rsid w:val="004E2EF6"/>
    <w:rsid w:val="004E3237"/>
    <w:rsid w:val="004E35F8"/>
    <w:rsid w:val="004E37F8"/>
    <w:rsid w:val="004E3883"/>
    <w:rsid w:val="004E3A22"/>
    <w:rsid w:val="004E3A6A"/>
    <w:rsid w:val="004E3B08"/>
    <w:rsid w:val="004E3C5C"/>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4F7F15"/>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DC0"/>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2B6"/>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3C3"/>
    <w:rsid w:val="005123DC"/>
    <w:rsid w:val="005124A8"/>
    <w:rsid w:val="0051259B"/>
    <w:rsid w:val="00512695"/>
    <w:rsid w:val="00512765"/>
    <w:rsid w:val="005128FC"/>
    <w:rsid w:val="00512C80"/>
    <w:rsid w:val="00512FF1"/>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38D"/>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21"/>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450"/>
    <w:rsid w:val="00544635"/>
    <w:rsid w:val="00544ABA"/>
    <w:rsid w:val="00544D47"/>
    <w:rsid w:val="00544F11"/>
    <w:rsid w:val="00544FC1"/>
    <w:rsid w:val="00545113"/>
    <w:rsid w:val="005455C6"/>
    <w:rsid w:val="00545655"/>
    <w:rsid w:val="005457E0"/>
    <w:rsid w:val="0054593A"/>
    <w:rsid w:val="005459D3"/>
    <w:rsid w:val="00546370"/>
    <w:rsid w:val="0054656A"/>
    <w:rsid w:val="00546639"/>
    <w:rsid w:val="005466A3"/>
    <w:rsid w:val="005467FB"/>
    <w:rsid w:val="005469A5"/>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A9E"/>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CE4"/>
    <w:rsid w:val="00560D23"/>
    <w:rsid w:val="00560FC0"/>
    <w:rsid w:val="00561035"/>
    <w:rsid w:val="005610BA"/>
    <w:rsid w:val="005611D4"/>
    <w:rsid w:val="0056143A"/>
    <w:rsid w:val="00561590"/>
    <w:rsid w:val="005615D8"/>
    <w:rsid w:val="0056176E"/>
    <w:rsid w:val="00561E03"/>
    <w:rsid w:val="005623EE"/>
    <w:rsid w:val="005626D6"/>
    <w:rsid w:val="005627DA"/>
    <w:rsid w:val="00562B6E"/>
    <w:rsid w:val="00562EB9"/>
    <w:rsid w:val="00562ECF"/>
    <w:rsid w:val="00563793"/>
    <w:rsid w:val="005638D4"/>
    <w:rsid w:val="00563A3D"/>
    <w:rsid w:val="00563E8F"/>
    <w:rsid w:val="0056404D"/>
    <w:rsid w:val="00564068"/>
    <w:rsid w:val="0056457B"/>
    <w:rsid w:val="005646DF"/>
    <w:rsid w:val="00564804"/>
    <w:rsid w:val="00564824"/>
    <w:rsid w:val="00564B85"/>
    <w:rsid w:val="00564B93"/>
    <w:rsid w:val="00564F30"/>
    <w:rsid w:val="005651EA"/>
    <w:rsid w:val="005656ED"/>
    <w:rsid w:val="005657A5"/>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1F"/>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E6C"/>
    <w:rsid w:val="00574F3F"/>
    <w:rsid w:val="005751B2"/>
    <w:rsid w:val="0057562C"/>
    <w:rsid w:val="005756A0"/>
    <w:rsid w:val="005759F6"/>
    <w:rsid w:val="00575A52"/>
    <w:rsid w:val="00575DD1"/>
    <w:rsid w:val="00575E28"/>
    <w:rsid w:val="00575E29"/>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189"/>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A6"/>
    <w:rsid w:val="005854D1"/>
    <w:rsid w:val="00585697"/>
    <w:rsid w:val="005857D6"/>
    <w:rsid w:val="00585CEF"/>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5AC"/>
    <w:rsid w:val="005A0659"/>
    <w:rsid w:val="005A0766"/>
    <w:rsid w:val="005A0829"/>
    <w:rsid w:val="005A0A46"/>
    <w:rsid w:val="005A0A9D"/>
    <w:rsid w:val="005A0BAF"/>
    <w:rsid w:val="005A0F5D"/>
    <w:rsid w:val="005A10B9"/>
    <w:rsid w:val="005A11EA"/>
    <w:rsid w:val="005A135D"/>
    <w:rsid w:val="005A1486"/>
    <w:rsid w:val="005A1764"/>
    <w:rsid w:val="005A1CCF"/>
    <w:rsid w:val="005A1D7B"/>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3FE8"/>
    <w:rsid w:val="005A41AE"/>
    <w:rsid w:val="005A42A4"/>
    <w:rsid w:val="005A45B5"/>
    <w:rsid w:val="005A46E8"/>
    <w:rsid w:val="005A4A79"/>
    <w:rsid w:val="005A4FD3"/>
    <w:rsid w:val="005A50A6"/>
    <w:rsid w:val="005A55AD"/>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543"/>
    <w:rsid w:val="005A77C8"/>
    <w:rsid w:val="005A7938"/>
    <w:rsid w:val="005B00A5"/>
    <w:rsid w:val="005B00F2"/>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6F6"/>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894"/>
    <w:rsid w:val="005C3AB6"/>
    <w:rsid w:val="005C3BD0"/>
    <w:rsid w:val="005C3D77"/>
    <w:rsid w:val="005C3E7D"/>
    <w:rsid w:val="005C4019"/>
    <w:rsid w:val="005C40F4"/>
    <w:rsid w:val="005C4109"/>
    <w:rsid w:val="005C421A"/>
    <w:rsid w:val="005C43A9"/>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ACF"/>
    <w:rsid w:val="005D0B93"/>
    <w:rsid w:val="005D0C5C"/>
    <w:rsid w:val="005D0D71"/>
    <w:rsid w:val="005D0E4F"/>
    <w:rsid w:val="005D0E67"/>
    <w:rsid w:val="005D0FC3"/>
    <w:rsid w:val="005D1196"/>
    <w:rsid w:val="005D11A3"/>
    <w:rsid w:val="005D14A7"/>
    <w:rsid w:val="005D1ADB"/>
    <w:rsid w:val="005D1AEB"/>
    <w:rsid w:val="005D1B72"/>
    <w:rsid w:val="005D1D9E"/>
    <w:rsid w:val="005D1DCB"/>
    <w:rsid w:val="005D1E32"/>
    <w:rsid w:val="005D1E56"/>
    <w:rsid w:val="005D1F26"/>
    <w:rsid w:val="005D206B"/>
    <w:rsid w:val="005D22B7"/>
    <w:rsid w:val="005D2373"/>
    <w:rsid w:val="005D24EB"/>
    <w:rsid w:val="005D2610"/>
    <w:rsid w:val="005D2878"/>
    <w:rsid w:val="005D2A84"/>
    <w:rsid w:val="005D2AC7"/>
    <w:rsid w:val="005D2B46"/>
    <w:rsid w:val="005D2BDE"/>
    <w:rsid w:val="005D2D6A"/>
    <w:rsid w:val="005D2D88"/>
    <w:rsid w:val="005D2E5F"/>
    <w:rsid w:val="005D2F8B"/>
    <w:rsid w:val="005D30CE"/>
    <w:rsid w:val="005D31BC"/>
    <w:rsid w:val="005D367D"/>
    <w:rsid w:val="005D373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AD"/>
    <w:rsid w:val="005D648A"/>
    <w:rsid w:val="005D6516"/>
    <w:rsid w:val="005D6E91"/>
    <w:rsid w:val="005D6ED1"/>
    <w:rsid w:val="005D7023"/>
    <w:rsid w:val="005D718A"/>
    <w:rsid w:val="005D718B"/>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93F"/>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9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0CD"/>
    <w:rsid w:val="005E625C"/>
    <w:rsid w:val="005E6AA5"/>
    <w:rsid w:val="005E6CEB"/>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2E"/>
    <w:rsid w:val="005F6678"/>
    <w:rsid w:val="005F67F5"/>
    <w:rsid w:val="005F68F4"/>
    <w:rsid w:val="005F69E2"/>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84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164"/>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BB"/>
    <w:rsid w:val="006146DC"/>
    <w:rsid w:val="00614D3B"/>
    <w:rsid w:val="00614DE5"/>
    <w:rsid w:val="00614F2E"/>
    <w:rsid w:val="00614FB0"/>
    <w:rsid w:val="006153EB"/>
    <w:rsid w:val="00615542"/>
    <w:rsid w:val="00615682"/>
    <w:rsid w:val="006158D5"/>
    <w:rsid w:val="00615A8A"/>
    <w:rsid w:val="00616112"/>
    <w:rsid w:val="006161FD"/>
    <w:rsid w:val="006169BE"/>
    <w:rsid w:val="00616BC6"/>
    <w:rsid w:val="00616C24"/>
    <w:rsid w:val="00616C3A"/>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6F0"/>
    <w:rsid w:val="00622A69"/>
    <w:rsid w:val="00622E2A"/>
    <w:rsid w:val="00622E6E"/>
    <w:rsid w:val="00622FFC"/>
    <w:rsid w:val="00623089"/>
    <w:rsid w:val="0062308E"/>
    <w:rsid w:val="006230BF"/>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5E98"/>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8D"/>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877"/>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7B"/>
    <w:rsid w:val="00646099"/>
    <w:rsid w:val="006463D0"/>
    <w:rsid w:val="006466F7"/>
    <w:rsid w:val="00646744"/>
    <w:rsid w:val="006467F7"/>
    <w:rsid w:val="00646D21"/>
    <w:rsid w:val="00646D76"/>
    <w:rsid w:val="00646E14"/>
    <w:rsid w:val="00646E49"/>
    <w:rsid w:val="00646F4C"/>
    <w:rsid w:val="00647134"/>
    <w:rsid w:val="00647421"/>
    <w:rsid w:val="006476A7"/>
    <w:rsid w:val="00647741"/>
    <w:rsid w:val="00647E1D"/>
    <w:rsid w:val="00647E1F"/>
    <w:rsid w:val="00650139"/>
    <w:rsid w:val="00650157"/>
    <w:rsid w:val="00650441"/>
    <w:rsid w:val="006507FA"/>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8A2"/>
    <w:rsid w:val="00662B9F"/>
    <w:rsid w:val="00662DD6"/>
    <w:rsid w:val="00662FB0"/>
    <w:rsid w:val="00663197"/>
    <w:rsid w:val="00663886"/>
    <w:rsid w:val="006638AD"/>
    <w:rsid w:val="00663B2C"/>
    <w:rsid w:val="00663D9F"/>
    <w:rsid w:val="00663DC0"/>
    <w:rsid w:val="00663F75"/>
    <w:rsid w:val="006641EB"/>
    <w:rsid w:val="00664291"/>
    <w:rsid w:val="006643FD"/>
    <w:rsid w:val="0066474C"/>
    <w:rsid w:val="006648B0"/>
    <w:rsid w:val="0066490E"/>
    <w:rsid w:val="006649E8"/>
    <w:rsid w:val="00664B28"/>
    <w:rsid w:val="00664B44"/>
    <w:rsid w:val="00664BCF"/>
    <w:rsid w:val="00664BE1"/>
    <w:rsid w:val="00664EE0"/>
    <w:rsid w:val="0066507A"/>
    <w:rsid w:val="00665229"/>
    <w:rsid w:val="006652D5"/>
    <w:rsid w:val="006652E9"/>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67C6A"/>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3B4"/>
    <w:rsid w:val="00676521"/>
    <w:rsid w:val="006765C0"/>
    <w:rsid w:val="006765E2"/>
    <w:rsid w:val="0067671C"/>
    <w:rsid w:val="0067697E"/>
    <w:rsid w:val="00676991"/>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1ED"/>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9A7"/>
    <w:rsid w:val="00684C2A"/>
    <w:rsid w:val="00684F9D"/>
    <w:rsid w:val="0068545E"/>
    <w:rsid w:val="00685FD4"/>
    <w:rsid w:val="0068610D"/>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482"/>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0FC"/>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950"/>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F5D"/>
    <w:rsid w:val="006B053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7A2"/>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742"/>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4D0A"/>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EDB"/>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13E"/>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61D"/>
    <w:rsid w:val="006E56E1"/>
    <w:rsid w:val="006E5909"/>
    <w:rsid w:val="006E5BA2"/>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75"/>
    <w:rsid w:val="006F2BD1"/>
    <w:rsid w:val="006F3530"/>
    <w:rsid w:val="006F39AF"/>
    <w:rsid w:val="006F39B2"/>
    <w:rsid w:val="006F3BB5"/>
    <w:rsid w:val="006F4117"/>
    <w:rsid w:val="006F41DF"/>
    <w:rsid w:val="006F48D6"/>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16E"/>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564"/>
    <w:rsid w:val="0071265A"/>
    <w:rsid w:val="00712843"/>
    <w:rsid w:val="00712A40"/>
    <w:rsid w:val="00712C42"/>
    <w:rsid w:val="00712D48"/>
    <w:rsid w:val="007130C0"/>
    <w:rsid w:val="0071320E"/>
    <w:rsid w:val="0071326D"/>
    <w:rsid w:val="007133FE"/>
    <w:rsid w:val="0071373D"/>
    <w:rsid w:val="007137F8"/>
    <w:rsid w:val="007138AB"/>
    <w:rsid w:val="00713A4C"/>
    <w:rsid w:val="00713B66"/>
    <w:rsid w:val="00713D4C"/>
    <w:rsid w:val="00713DE4"/>
    <w:rsid w:val="00713E47"/>
    <w:rsid w:val="00713EAC"/>
    <w:rsid w:val="00713EEE"/>
    <w:rsid w:val="00714313"/>
    <w:rsid w:val="00714904"/>
    <w:rsid w:val="00714A76"/>
    <w:rsid w:val="00714BFE"/>
    <w:rsid w:val="00714C47"/>
    <w:rsid w:val="0071503D"/>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59"/>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432E"/>
    <w:rsid w:val="0072446A"/>
    <w:rsid w:val="0072467F"/>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7A3"/>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001"/>
    <w:rsid w:val="00736156"/>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B80"/>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9D2"/>
    <w:rsid w:val="00755AD0"/>
    <w:rsid w:val="00755DB1"/>
    <w:rsid w:val="00755E46"/>
    <w:rsid w:val="0075629C"/>
    <w:rsid w:val="0075665A"/>
    <w:rsid w:val="007569AD"/>
    <w:rsid w:val="00756A9B"/>
    <w:rsid w:val="00756AA9"/>
    <w:rsid w:val="00756B51"/>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89E"/>
    <w:rsid w:val="007739C6"/>
    <w:rsid w:val="00773A94"/>
    <w:rsid w:val="00773D3D"/>
    <w:rsid w:val="00773EC2"/>
    <w:rsid w:val="00773EDE"/>
    <w:rsid w:val="007745C0"/>
    <w:rsid w:val="00774889"/>
    <w:rsid w:val="00774AEA"/>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49"/>
    <w:rsid w:val="007877CD"/>
    <w:rsid w:val="00787815"/>
    <w:rsid w:val="007878AE"/>
    <w:rsid w:val="00787998"/>
    <w:rsid w:val="00787AD0"/>
    <w:rsid w:val="00787D84"/>
    <w:rsid w:val="00787DC5"/>
    <w:rsid w:val="00790E82"/>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03D"/>
    <w:rsid w:val="007A1142"/>
    <w:rsid w:val="007A13E3"/>
    <w:rsid w:val="007A1E86"/>
    <w:rsid w:val="007A1F44"/>
    <w:rsid w:val="007A22EA"/>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C1B"/>
    <w:rsid w:val="007B0D1F"/>
    <w:rsid w:val="007B0E43"/>
    <w:rsid w:val="007B1121"/>
    <w:rsid w:val="007B12CB"/>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4EC5"/>
    <w:rsid w:val="007B52B3"/>
    <w:rsid w:val="007B52CD"/>
    <w:rsid w:val="007B5C5B"/>
    <w:rsid w:val="007B5D7A"/>
    <w:rsid w:val="007B5FBA"/>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B90"/>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B0D"/>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6DCD"/>
    <w:rsid w:val="007D7175"/>
    <w:rsid w:val="007D71A9"/>
    <w:rsid w:val="007D76D0"/>
    <w:rsid w:val="007D791D"/>
    <w:rsid w:val="007D7A9A"/>
    <w:rsid w:val="007D7ED3"/>
    <w:rsid w:val="007D7F6C"/>
    <w:rsid w:val="007E014F"/>
    <w:rsid w:val="007E021F"/>
    <w:rsid w:val="007E0250"/>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751"/>
    <w:rsid w:val="007E5813"/>
    <w:rsid w:val="007E585E"/>
    <w:rsid w:val="007E5924"/>
    <w:rsid w:val="007E5A7B"/>
    <w:rsid w:val="007E5B7B"/>
    <w:rsid w:val="007E5CC5"/>
    <w:rsid w:val="007E5D45"/>
    <w:rsid w:val="007E5DA8"/>
    <w:rsid w:val="007E6141"/>
    <w:rsid w:val="007E63EA"/>
    <w:rsid w:val="007E6537"/>
    <w:rsid w:val="007E65EF"/>
    <w:rsid w:val="007E6A05"/>
    <w:rsid w:val="007E6A06"/>
    <w:rsid w:val="007E6C29"/>
    <w:rsid w:val="007E6DB6"/>
    <w:rsid w:val="007E6DEC"/>
    <w:rsid w:val="007E7169"/>
    <w:rsid w:val="007E71B5"/>
    <w:rsid w:val="007E7213"/>
    <w:rsid w:val="007E76A3"/>
    <w:rsid w:val="007E788B"/>
    <w:rsid w:val="007E7C6A"/>
    <w:rsid w:val="007E7DDF"/>
    <w:rsid w:val="007E7F2D"/>
    <w:rsid w:val="007F0260"/>
    <w:rsid w:val="007F032C"/>
    <w:rsid w:val="007F05A6"/>
    <w:rsid w:val="007F0792"/>
    <w:rsid w:val="007F0888"/>
    <w:rsid w:val="007F08FB"/>
    <w:rsid w:val="007F09DF"/>
    <w:rsid w:val="007F0F1A"/>
    <w:rsid w:val="007F0F52"/>
    <w:rsid w:val="007F112C"/>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425E"/>
    <w:rsid w:val="007F463D"/>
    <w:rsid w:val="007F49D6"/>
    <w:rsid w:val="007F4A69"/>
    <w:rsid w:val="007F4DFB"/>
    <w:rsid w:val="007F4EAE"/>
    <w:rsid w:val="007F4F39"/>
    <w:rsid w:val="007F5022"/>
    <w:rsid w:val="007F517D"/>
    <w:rsid w:val="007F5537"/>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26E"/>
    <w:rsid w:val="00811421"/>
    <w:rsid w:val="0081174D"/>
    <w:rsid w:val="00811835"/>
    <w:rsid w:val="00811A02"/>
    <w:rsid w:val="00811A8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4E4C"/>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7EA"/>
    <w:rsid w:val="00817ABF"/>
    <w:rsid w:val="00817B71"/>
    <w:rsid w:val="00817BFD"/>
    <w:rsid w:val="00820244"/>
    <w:rsid w:val="008202F8"/>
    <w:rsid w:val="00820935"/>
    <w:rsid w:val="00820A46"/>
    <w:rsid w:val="00820C20"/>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23D"/>
    <w:rsid w:val="00824321"/>
    <w:rsid w:val="008246B8"/>
    <w:rsid w:val="00824B70"/>
    <w:rsid w:val="00824B81"/>
    <w:rsid w:val="00824DA1"/>
    <w:rsid w:val="00824E8C"/>
    <w:rsid w:val="00824ECF"/>
    <w:rsid w:val="00824FDF"/>
    <w:rsid w:val="00825098"/>
    <w:rsid w:val="00825121"/>
    <w:rsid w:val="00825125"/>
    <w:rsid w:val="008252EF"/>
    <w:rsid w:val="00825745"/>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19"/>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19"/>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5C04"/>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AEA"/>
    <w:rsid w:val="00841C7B"/>
    <w:rsid w:val="00841CD2"/>
    <w:rsid w:val="00842058"/>
    <w:rsid w:val="008424D8"/>
    <w:rsid w:val="00842736"/>
    <w:rsid w:val="00842B77"/>
    <w:rsid w:val="00842C61"/>
    <w:rsid w:val="00842C73"/>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498"/>
    <w:rsid w:val="00845C12"/>
    <w:rsid w:val="00846393"/>
    <w:rsid w:val="00846778"/>
    <w:rsid w:val="008469BD"/>
    <w:rsid w:val="008469D9"/>
    <w:rsid w:val="00846A5C"/>
    <w:rsid w:val="00846DC0"/>
    <w:rsid w:val="008474A7"/>
    <w:rsid w:val="00847672"/>
    <w:rsid w:val="00847763"/>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782"/>
    <w:rsid w:val="00855A28"/>
    <w:rsid w:val="00855E0F"/>
    <w:rsid w:val="00856002"/>
    <w:rsid w:val="00856090"/>
    <w:rsid w:val="008561A0"/>
    <w:rsid w:val="008563DE"/>
    <w:rsid w:val="00856833"/>
    <w:rsid w:val="00856840"/>
    <w:rsid w:val="008569AC"/>
    <w:rsid w:val="00856F43"/>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3A1"/>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9BC"/>
    <w:rsid w:val="00867BD2"/>
    <w:rsid w:val="00867C96"/>
    <w:rsid w:val="00867D5B"/>
    <w:rsid w:val="00867E42"/>
    <w:rsid w:val="00867EE2"/>
    <w:rsid w:val="00867F85"/>
    <w:rsid w:val="008701BE"/>
    <w:rsid w:val="00870432"/>
    <w:rsid w:val="008704AF"/>
    <w:rsid w:val="008707F2"/>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E64"/>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569"/>
    <w:rsid w:val="008807E1"/>
    <w:rsid w:val="00880F30"/>
    <w:rsid w:val="00880F38"/>
    <w:rsid w:val="008811B1"/>
    <w:rsid w:val="008811E4"/>
    <w:rsid w:val="008811F6"/>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53"/>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2C05"/>
    <w:rsid w:val="0089387C"/>
    <w:rsid w:val="00893AFC"/>
    <w:rsid w:val="00893B0A"/>
    <w:rsid w:val="00893C2D"/>
    <w:rsid w:val="00893CE9"/>
    <w:rsid w:val="00893E43"/>
    <w:rsid w:val="00894298"/>
    <w:rsid w:val="008942EE"/>
    <w:rsid w:val="0089444E"/>
    <w:rsid w:val="008944B0"/>
    <w:rsid w:val="00894554"/>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2BA"/>
    <w:rsid w:val="008A431A"/>
    <w:rsid w:val="008A443E"/>
    <w:rsid w:val="008A45C5"/>
    <w:rsid w:val="008A46FD"/>
    <w:rsid w:val="008A4717"/>
    <w:rsid w:val="008A47C0"/>
    <w:rsid w:val="008A48D4"/>
    <w:rsid w:val="008A490F"/>
    <w:rsid w:val="008A4FEA"/>
    <w:rsid w:val="008A5138"/>
    <w:rsid w:val="008A52E3"/>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5DA"/>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B09"/>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08"/>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02E"/>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579"/>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3FAA"/>
    <w:rsid w:val="008F4356"/>
    <w:rsid w:val="008F48C2"/>
    <w:rsid w:val="008F4D34"/>
    <w:rsid w:val="008F5254"/>
    <w:rsid w:val="008F5270"/>
    <w:rsid w:val="008F5367"/>
    <w:rsid w:val="008F5518"/>
    <w:rsid w:val="008F5840"/>
    <w:rsid w:val="008F5A93"/>
    <w:rsid w:val="008F5B7B"/>
    <w:rsid w:val="008F5B7D"/>
    <w:rsid w:val="008F5B95"/>
    <w:rsid w:val="008F5E65"/>
    <w:rsid w:val="008F5EEF"/>
    <w:rsid w:val="008F62D9"/>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1152"/>
    <w:rsid w:val="0090116C"/>
    <w:rsid w:val="009019CF"/>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87D"/>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1F"/>
    <w:rsid w:val="00907E44"/>
    <w:rsid w:val="00907FB3"/>
    <w:rsid w:val="009102C5"/>
    <w:rsid w:val="009102DB"/>
    <w:rsid w:val="00910690"/>
    <w:rsid w:val="009106F0"/>
    <w:rsid w:val="0091088D"/>
    <w:rsid w:val="00910D0B"/>
    <w:rsid w:val="00910D65"/>
    <w:rsid w:val="00910E98"/>
    <w:rsid w:val="00910FC9"/>
    <w:rsid w:val="00911000"/>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726"/>
    <w:rsid w:val="00920A10"/>
    <w:rsid w:val="00920FC3"/>
    <w:rsid w:val="00920FE9"/>
    <w:rsid w:val="00920FFA"/>
    <w:rsid w:val="00921244"/>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A2"/>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E7D"/>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6B"/>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7FA"/>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A7D"/>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9C9"/>
    <w:rsid w:val="00987B9C"/>
    <w:rsid w:val="00987FC7"/>
    <w:rsid w:val="0099007C"/>
    <w:rsid w:val="00990103"/>
    <w:rsid w:val="00990377"/>
    <w:rsid w:val="0099038E"/>
    <w:rsid w:val="009906EE"/>
    <w:rsid w:val="00990919"/>
    <w:rsid w:val="00990BD5"/>
    <w:rsid w:val="00990F29"/>
    <w:rsid w:val="00991100"/>
    <w:rsid w:val="00991506"/>
    <w:rsid w:val="0099158C"/>
    <w:rsid w:val="00991701"/>
    <w:rsid w:val="00991860"/>
    <w:rsid w:val="0099196F"/>
    <w:rsid w:val="009919CA"/>
    <w:rsid w:val="00991C0A"/>
    <w:rsid w:val="00991EF8"/>
    <w:rsid w:val="00991F7D"/>
    <w:rsid w:val="009923C5"/>
    <w:rsid w:val="009924E3"/>
    <w:rsid w:val="009927F5"/>
    <w:rsid w:val="00992B98"/>
    <w:rsid w:val="00992BF4"/>
    <w:rsid w:val="00992E07"/>
    <w:rsid w:val="00992E34"/>
    <w:rsid w:val="009934FA"/>
    <w:rsid w:val="0099358E"/>
    <w:rsid w:val="0099359F"/>
    <w:rsid w:val="009937D2"/>
    <w:rsid w:val="00993B7C"/>
    <w:rsid w:val="009943CB"/>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0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32A"/>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3E4"/>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32A"/>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542"/>
    <w:rsid w:val="009C7896"/>
    <w:rsid w:val="009C7C71"/>
    <w:rsid w:val="009D00BD"/>
    <w:rsid w:val="009D071A"/>
    <w:rsid w:val="009D0729"/>
    <w:rsid w:val="009D0962"/>
    <w:rsid w:val="009D0A1A"/>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3E7"/>
    <w:rsid w:val="009D35DC"/>
    <w:rsid w:val="009D3691"/>
    <w:rsid w:val="009D36E0"/>
    <w:rsid w:val="009D36E3"/>
    <w:rsid w:val="009D3702"/>
    <w:rsid w:val="009D3B30"/>
    <w:rsid w:val="009D464A"/>
    <w:rsid w:val="009D4928"/>
    <w:rsid w:val="009D4964"/>
    <w:rsid w:val="009D49A3"/>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0E3"/>
    <w:rsid w:val="009D7768"/>
    <w:rsid w:val="009D77C5"/>
    <w:rsid w:val="009D7F44"/>
    <w:rsid w:val="009D7FB4"/>
    <w:rsid w:val="009D7FD1"/>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756"/>
    <w:rsid w:val="009E2B01"/>
    <w:rsid w:val="009E2CC6"/>
    <w:rsid w:val="009E2DAB"/>
    <w:rsid w:val="009E3726"/>
    <w:rsid w:val="009E3AFD"/>
    <w:rsid w:val="009E3B76"/>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BEE"/>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BBB"/>
    <w:rsid w:val="00A00D13"/>
    <w:rsid w:val="00A00DE6"/>
    <w:rsid w:val="00A00EEA"/>
    <w:rsid w:val="00A00FB8"/>
    <w:rsid w:val="00A00FD7"/>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5D4"/>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1C"/>
    <w:rsid w:val="00A0667A"/>
    <w:rsid w:val="00A0681C"/>
    <w:rsid w:val="00A06A2B"/>
    <w:rsid w:val="00A06C2C"/>
    <w:rsid w:val="00A07286"/>
    <w:rsid w:val="00A0777A"/>
    <w:rsid w:val="00A079D4"/>
    <w:rsid w:val="00A07A48"/>
    <w:rsid w:val="00A07B38"/>
    <w:rsid w:val="00A07CDD"/>
    <w:rsid w:val="00A07FD1"/>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A03"/>
    <w:rsid w:val="00A17073"/>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18B"/>
    <w:rsid w:val="00A26205"/>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688"/>
    <w:rsid w:val="00A4072E"/>
    <w:rsid w:val="00A407A1"/>
    <w:rsid w:val="00A409EF"/>
    <w:rsid w:val="00A40A3B"/>
    <w:rsid w:val="00A40AAC"/>
    <w:rsid w:val="00A40DAE"/>
    <w:rsid w:val="00A41276"/>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4D1B"/>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074"/>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96B"/>
    <w:rsid w:val="00A62B8D"/>
    <w:rsid w:val="00A62BAB"/>
    <w:rsid w:val="00A63008"/>
    <w:rsid w:val="00A630A2"/>
    <w:rsid w:val="00A631C5"/>
    <w:rsid w:val="00A632B8"/>
    <w:rsid w:val="00A637A9"/>
    <w:rsid w:val="00A63A63"/>
    <w:rsid w:val="00A63BF3"/>
    <w:rsid w:val="00A63DF3"/>
    <w:rsid w:val="00A63F9F"/>
    <w:rsid w:val="00A6409F"/>
    <w:rsid w:val="00A64396"/>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B9B"/>
    <w:rsid w:val="00A67ED4"/>
    <w:rsid w:val="00A7006B"/>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517"/>
    <w:rsid w:val="00A72928"/>
    <w:rsid w:val="00A72953"/>
    <w:rsid w:val="00A72B3D"/>
    <w:rsid w:val="00A72B89"/>
    <w:rsid w:val="00A72C1B"/>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ADF"/>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3DC"/>
    <w:rsid w:val="00A97573"/>
    <w:rsid w:val="00A97A3B"/>
    <w:rsid w:val="00A97F2D"/>
    <w:rsid w:val="00AA0029"/>
    <w:rsid w:val="00AA02F5"/>
    <w:rsid w:val="00AA0345"/>
    <w:rsid w:val="00AA0696"/>
    <w:rsid w:val="00AA0A92"/>
    <w:rsid w:val="00AA0D04"/>
    <w:rsid w:val="00AA13C8"/>
    <w:rsid w:val="00AA1626"/>
    <w:rsid w:val="00AA189E"/>
    <w:rsid w:val="00AA1A88"/>
    <w:rsid w:val="00AA1C25"/>
    <w:rsid w:val="00AA1C8A"/>
    <w:rsid w:val="00AA1C98"/>
    <w:rsid w:val="00AA1EC9"/>
    <w:rsid w:val="00AA1F3B"/>
    <w:rsid w:val="00AA2442"/>
    <w:rsid w:val="00AA2920"/>
    <w:rsid w:val="00AA2FC3"/>
    <w:rsid w:val="00AA3195"/>
    <w:rsid w:val="00AA3AB0"/>
    <w:rsid w:val="00AA3AFB"/>
    <w:rsid w:val="00AA3DB7"/>
    <w:rsid w:val="00AA3F1D"/>
    <w:rsid w:val="00AA4559"/>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A7FCD"/>
    <w:rsid w:val="00AB02F0"/>
    <w:rsid w:val="00AB03E5"/>
    <w:rsid w:val="00AB04DF"/>
    <w:rsid w:val="00AB0543"/>
    <w:rsid w:val="00AB0738"/>
    <w:rsid w:val="00AB07F3"/>
    <w:rsid w:val="00AB0AC9"/>
    <w:rsid w:val="00AB0FD3"/>
    <w:rsid w:val="00AB108D"/>
    <w:rsid w:val="00AB13E1"/>
    <w:rsid w:val="00AB185A"/>
    <w:rsid w:val="00AB18AC"/>
    <w:rsid w:val="00AB19B6"/>
    <w:rsid w:val="00AB1B62"/>
    <w:rsid w:val="00AB1B6F"/>
    <w:rsid w:val="00AB1BA7"/>
    <w:rsid w:val="00AB1E04"/>
    <w:rsid w:val="00AB23AF"/>
    <w:rsid w:val="00AB26BA"/>
    <w:rsid w:val="00AB294B"/>
    <w:rsid w:val="00AB29CD"/>
    <w:rsid w:val="00AB2A74"/>
    <w:rsid w:val="00AB2C45"/>
    <w:rsid w:val="00AB2D15"/>
    <w:rsid w:val="00AB30C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016"/>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60"/>
    <w:rsid w:val="00AC1EAB"/>
    <w:rsid w:val="00AC1F33"/>
    <w:rsid w:val="00AC27EA"/>
    <w:rsid w:val="00AC289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ACD"/>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A5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8A3"/>
    <w:rsid w:val="00AE494F"/>
    <w:rsid w:val="00AE4F94"/>
    <w:rsid w:val="00AE51DB"/>
    <w:rsid w:val="00AE52C7"/>
    <w:rsid w:val="00AE531C"/>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00A"/>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285"/>
    <w:rsid w:val="00AF3579"/>
    <w:rsid w:val="00AF3669"/>
    <w:rsid w:val="00AF36B6"/>
    <w:rsid w:val="00AF3764"/>
    <w:rsid w:val="00AF3A22"/>
    <w:rsid w:val="00AF3B3C"/>
    <w:rsid w:val="00AF3C18"/>
    <w:rsid w:val="00AF3D9B"/>
    <w:rsid w:val="00AF3DBB"/>
    <w:rsid w:val="00AF3F61"/>
    <w:rsid w:val="00AF402C"/>
    <w:rsid w:val="00AF429D"/>
    <w:rsid w:val="00AF45FE"/>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5A"/>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C14"/>
    <w:rsid w:val="00B01D8F"/>
    <w:rsid w:val="00B01FAF"/>
    <w:rsid w:val="00B026C1"/>
    <w:rsid w:val="00B028E2"/>
    <w:rsid w:val="00B02B9C"/>
    <w:rsid w:val="00B034BE"/>
    <w:rsid w:val="00B0353B"/>
    <w:rsid w:val="00B0378F"/>
    <w:rsid w:val="00B03AB8"/>
    <w:rsid w:val="00B03B57"/>
    <w:rsid w:val="00B03B7C"/>
    <w:rsid w:val="00B03F37"/>
    <w:rsid w:val="00B040B2"/>
    <w:rsid w:val="00B0423A"/>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5E8"/>
    <w:rsid w:val="00B11888"/>
    <w:rsid w:val="00B11DF8"/>
    <w:rsid w:val="00B12004"/>
    <w:rsid w:val="00B126D0"/>
    <w:rsid w:val="00B12761"/>
    <w:rsid w:val="00B1289B"/>
    <w:rsid w:val="00B12920"/>
    <w:rsid w:val="00B12984"/>
    <w:rsid w:val="00B12B02"/>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17B9A"/>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839"/>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77C"/>
    <w:rsid w:val="00B27959"/>
    <w:rsid w:val="00B30514"/>
    <w:rsid w:val="00B3075B"/>
    <w:rsid w:val="00B30A8A"/>
    <w:rsid w:val="00B30B4E"/>
    <w:rsid w:val="00B31094"/>
    <w:rsid w:val="00B310F4"/>
    <w:rsid w:val="00B31246"/>
    <w:rsid w:val="00B31276"/>
    <w:rsid w:val="00B3144B"/>
    <w:rsid w:val="00B31A9B"/>
    <w:rsid w:val="00B31B3B"/>
    <w:rsid w:val="00B31D84"/>
    <w:rsid w:val="00B31FCA"/>
    <w:rsid w:val="00B32202"/>
    <w:rsid w:val="00B322CC"/>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11F"/>
    <w:rsid w:val="00B462A3"/>
    <w:rsid w:val="00B46682"/>
    <w:rsid w:val="00B468B6"/>
    <w:rsid w:val="00B46D80"/>
    <w:rsid w:val="00B46DB0"/>
    <w:rsid w:val="00B46E93"/>
    <w:rsid w:val="00B46EB3"/>
    <w:rsid w:val="00B4701B"/>
    <w:rsid w:val="00B470F7"/>
    <w:rsid w:val="00B47136"/>
    <w:rsid w:val="00B474EC"/>
    <w:rsid w:val="00B476DD"/>
    <w:rsid w:val="00B47E62"/>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9C3"/>
    <w:rsid w:val="00B55AC2"/>
    <w:rsid w:val="00B55B41"/>
    <w:rsid w:val="00B560C9"/>
    <w:rsid w:val="00B560F9"/>
    <w:rsid w:val="00B562ED"/>
    <w:rsid w:val="00B56533"/>
    <w:rsid w:val="00B5666D"/>
    <w:rsid w:val="00B5681C"/>
    <w:rsid w:val="00B56B0E"/>
    <w:rsid w:val="00B56C4B"/>
    <w:rsid w:val="00B56CFC"/>
    <w:rsid w:val="00B57347"/>
    <w:rsid w:val="00B57589"/>
    <w:rsid w:val="00B57777"/>
    <w:rsid w:val="00B57A17"/>
    <w:rsid w:val="00B57B5F"/>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2B2"/>
    <w:rsid w:val="00B67A8D"/>
    <w:rsid w:val="00B67C4C"/>
    <w:rsid w:val="00B67EC3"/>
    <w:rsid w:val="00B70717"/>
    <w:rsid w:val="00B708B5"/>
    <w:rsid w:val="00B708E1"/>
    <w:rsid w:val="00B70909"/>
    <w:rsid w:val="00B70AFC"/>
    <w:rsid w:val="00B70D1B"/>
    <w:rsid w:val="00B711CE"/>
    <w:rsid w:val="00B71211"/>
    <w:rsid w:val="00B71225"/>
    <w:rsid w:val="00B712BC"/>
    <w:rsid w:val="00B712F6"/>
    <w:rsid w:val="00B719EB"/>
    <w:rsid w:val="00B71CD2"/>
    <w:rsid w:val="00B71DC8"/>
    <w:rsid w:val="00B726E2"/>
    <w:rsid w:val="00B72772"/>
    <w:rsid w:val="00B728CD"/>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4FFB"/>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D"/>
    <w:rsid w:val="00B87B8E"/>
    <w:rsid w:val="00B87F00"/>
    <w:rsid w:val="00B90162"/>
    <w:rsid w:val="00B902C9"/>
    <w:rsid w:val="00B90305"/>
    <w:rsid w:val="00B90463"/>
    <w:rsid w:val="00B90987"/>
    <w:rsid w:val="00B90A39"/>
    <w:rsid w:val="00B90C02"/>
    <w:rsid w:val="00B90D10"/>
    <w:rsid w:val="00B90FBF"/>
    <w:rsid w:val="00B90FE5"/>
    <w:rsid w:val="00B912EB"/>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4E85"/>
    <w:rsid w:val="00B95004"/>
    <w:rsid w:val="00B957FE"/>
    <w:rsid w:val="00B95AFB"/>
    <w:rsid w:val="00B95EEB"/>
    <w:rsid w:val="00B95F02"/>
    <w:rsid w:val="00B95F7A"/>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4BB"/>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C9"/>
    <w:rsid w:val="00BA58E5"/>
    <w:rsid w:val="00BA6010"/>
    <w:rsid w:val="00BA60C0"/>
    <w:rsid w:val="00BA6311"/>
    <w:rsid w:val="00BA631D"/>
    <w:rsid w:val="00BA661B"/>
    <w:rsid w:val="00BA66AB"/>
    <w:rsid w:val="00BA68EC"/>
    <w:rsid w:val="00BA6A16"/>
    <w:rsid w:val="00BA6AF8"/>
    <w:rsid w:val="00BA6B55"/>
    <w:rsid w:val="00BA6D35"/>
    <w:rsid w:val="00BA6DDE"/>
    <w:rsid w:val="00BA6F1B"/>
    <w:rsid w:val="00BA6F88"/>
    <w:rsid w:val="00BA709D"/>
    <w:rsid w:val="00BA70B5"/>
    <w:rsid w:val="00BA71C6"/>
    <w:rsid w:val="00BA72D3"/>
    <w:rsid w:val="00BA753B"/>
    <w:rsid w:val="00BA7636"/>
    <w:rsid w:val="00BA79BF"/>
    <w:rsid w:val="00BA7D29"/>
    <w:rsid w:val="00BA7E95"/>
    <w:rsid w:val="00BB0222"/>
    <w:rsid w:val="00BB02F1"/>
    <w:rsid w:val="00BB06AF"/>
    <w:rsid w:val="00BB08B0"/>
    <w:rsid w:val="00BB08E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A1E"/>
    <w:rsid w:val="00BC7E57"/>
    <w:rsid w:val="00BD008E"/>
    <w:rsid w:val="00BD01D3"/>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1BB"/>
    <w:rsid w:val="00BE12A6"/>
    <w:rsid w:val="00BE16CA"/>
    <w:rsid w:val="00BE1933"/>
    <w:rsid w:val="00BE1B3E"/>
    <w:rsid w:val="00BE1D82"/>
    <w:rsid w:val="00BE1E94"/>
    <w:rsid w:val="00BE1EE4"/>
    <w:rsid w:val="00BE1F8B"/>
    <w:rsid w:val="00BE24BF"/>
    <w:rsid w:val="00BE2574"/>
    <w:rsid w:val="00BE295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48C"/>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0E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47A"/>
    <w:rsid w:val="00C02509"/>
    <w:rsid w:val="00C02643"/>
    <w:rsid w:val="00C02766"/>
    <w:rsid w:val="00C02D7F"/>
    <w:rsid w:val="00C02F12"/>
    <w:rsid w:val="00C0322F"/>
    <w:rsid w:val="00C0373A"/>
    <w:rsid w:val="00C03ABB"/>
    <w:rsid w:val="00C03EE8"/>
    <w:rsid w:val="00C03F61"/>
    <w:rsid w:val="00C0417F"/>
    <w:rsid w:val="00C042F6"/>
    <w:rsid w:val="00C04371"/>
    <w:rsid w:val="00C045BA"/>
    <w:rsid w:val="00C0469D"/>
    <w:rsid w:val="00C046C4"/>
    <w:rsid w:val="00C0472B"/>
    <w:rsid w:val="00C04DB0"/>
    <w:rsid w:val="00C051C3"/>
    <w:rsid w:val="00C05367"/>
    <w:rsid w:val="00C05386"/>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9B3"/>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7A"/>
    <w:rsid w:val="00C129BD"/>
    <w:rsid w:val="00C12A63"/>
    <w:rsid w:val="00C12BC1"/>
    <w:rsid w:val="00C12C0E"/>
    <w:rsid w:val="00C12E95"/>
    <w:rsid w:val="00C12F78"/>
    <w:rsid w:val="00C13041"/>
    <w:rsid w:val="00C13230"/>
    <w:rsid w:val="00C13601"/>
    <w:rsid w:val="00C13756"/>
    <w:rsid w:val="00C138D4"/>
    <w:rsid w:val="00C138E2"/>
    <w:rsid w:val="00C13A4D"/>
    <w:rsid w:val="00C13BDA"/>
    <w:rsid w:val="00C13DDB"/>
    <w:rsid w:val="00C13DEF"/>
    <w:rsid w:val="00C13E7A"/>
    <w:rsid w:val="00C13FFD"/>
    <w:rsid w:val="00C145F9"/>
    <w:rsid w:val="00C14632"/>
    <w:rsid w:val="00C146CB"/>
    <w:rsid w:val="00C1495E"/>
    <w:rsid w:val="00C14DF3"/>
    <w:rsid w:val="00C14FE4"/>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939"/>
    <w:rsid w:val="00C21A22"/>
    <w:rsid w:val="00C21B11"/>
    <w:rsid w:val="00C21C65"/>
    <w:rsid w:val="00C21C7A"/>
    <w:rsid w:val="00C21CA9"/>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5E"/>
    <w:rsid w:val="00C351AB"/>
    <w:rsid w:val="00C3520D"/>
    <w:rsid w:val="00C352B3"/>
    <w:rsid w:val="00C35461"/>
    <w:rsid w:val="00C35606"/>
    <w:rsid w:val="00C3575B"/>
    <w:rsid w:val="00C35930"/>
    <w:rsid w:val="00C35C4D"/>
    <w:rsid w:val="00C3608F"/>
    <w:rsid w:val="00C362D4"/>
    <w:rsid w:val="00C364D4"/>
    <w:rsid w:val="00C3654C"/>
    <w:rsid w:val="00C3666F"/>
    <w:rsid w:val="00C36761"/>
    <w:rsid w:val="00C36814"/>
    <w:rsid w:val="00C36BF5"/>
    <w:rsid w:val="00C36DBC"/>
    <w:rsid w:val="00C36FC2"/>
    <w:rsid w:val="00C37178"/>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A98"/>
    <w:rsid w:val="00C56FA8"/>
    <w:rsid w:val="00C570F7"/>
    <w:rsid w:val="00C5728F"/>
    <w:rsid w:val="00C57314"/>
    <w:rsid w:val="00C57638"/>
    <w:rsid w:val="00C57653"/>
    <w:rsid w:val="00C576B0"/>
    <w:rsid w:val="00C57B4F"/>
    <w:rsid w:val="00C57D55"/>
    <w:rsid w:val="00C57E6D"/>
    <w:rsid w:val="00C57FE7"/>
    <w:rsid w:val="00C60352"/>
    <w:rsid w:val="00C607D9"/>
    <w:rsid w:val="00C6084F"/>
    <w:rsid w:val="00C609CA"/>
    <w:rsid w:val="00C60A5F"/>
    <w:rsid w:val="00C60B99"/>
    <w:rsid w:val="00C60D60"/>
    <w:rsid w:val="00C6121C"/>
    <w:rsid w:val="00C6143A"/>
    <w:rsid w:val="00C6151B"/>
    <w:rsid w:val="00C61B14"/>
    <w:rsid w:val="00C61F1C"/>
    <w:rsid w:val="00C61F78"/>
    <w:rsid w:val="00C623F0"/>
    <w:rsid w:val="00C629B8"/>
    <w:rsid w:val="00C62CD5"/>
    <w:rsid w:val="00C62F17"/>
    <w:rsid w:val="00C62F27"/>
    <w:rsid w:val="00C6310F"/>
    <w:rsid w:val="00C6344D"/>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8C"/>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77E"/>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EF3"/>
    <w:rsid w:val="00C77F8C"/>
    <w:rsid w:val="00C80073"/>
    <w:rsid w:val="00C80131"/>
    <w:rsid w:val="00C805E3"/>
    <w:rsid w:val="00C806F2"/>
    <w:rsid w:val="00C80A85"/>
    <w:rsid w:val="00C80D81"/>
    <w:rsid w:val="00C80DEA"/>
    <w:rsid w:val="00C8102D"/>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38A"/>
    <w:rsid w:val="00C85439"/>
    <w:rsid w:val="00C85C4D"/>
    <w:rsid w:val="00C8600B"/>
    <w:rsid w:val="00C86144"/>
    <w:rsid w:val="00C862A5"/>
    <w:rsid w:val="00C8646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508"/>
    <w:rsid w:val="00C907F5"/>
    <w:rsid w:val="00C90802"/>
    <w:rsid w:val="00C9096F"/>
    <w:rsid w:val="00C90980"/>
    <w:rsid w:val="00C90985"/>
    <w:rsid w:val="00C90A4D"/>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1F9B"/>
    <w:rsid w:val="00CA2102"/>
    <w:rsid w:val="00CA218D"/>
    <w:rsid w:val="00CA2241"/>
    <w:rsid w:val="00CA2523"/>
    <w:rsid w:val="00CA2549"/>
    <w:rsid w:val="00CA256A"/>
    <w:rsid w:val="00CA26CF"/>
    <w:rsid w:val="00CA2A73"/>
    <w:rsid w:val="00CA2A96"/>
    <w:rsid w:val="00CA2DD7"/>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C97"/>
    <w:rsid w:val="00CA7EC1"/>
    <w:rsid w:val="00CA7F2A"/>
    <w:rsid w:val="00CB0057"/>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B01"/>
    <w:rsid w:val="00CB2D2A"/>
    <w:rsid w:val="00CB2E41"/>
    <w:rsid w:val="00CB32FF"/>
    <w:rsid w:val="00CB3964"/>
    <w:rsid w:val="00CB39AA"/>
    <w:rsid w:val="00CB3A61"/>
    <w:rsid w:val="00CB3AC6"/>
    <w:rsid w:val="00CB3AF0"/>
    <w:rsid w:val="00CB44C1"/>
    <w:rsid w:val="00CB4843"/>
    <w:rsid w:val="00CB4CA8"/>
    <w:rsid w:val="00CB4F22"/>
    <w:rsid w:val="00CB5050"/>
    <w:rsid w:val="00CB50A5"/>
    <w:rsid w:val="00CB50E0"/>
    <w:rsid w:val="00CB5568"/>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DC9"/>
    <w:rsid w:val="00CC4E1C"/>
    <w:rsid w:val="00CC5109"/>
    <w:rsid w:val="00CC5300"/>
    <w:rsid w:val="00CC53BF"/>
    <w:rsid w:val="00CC5551"/>
    <w:rsid w:val="00CC5A80"/>
    <w:rsid w:val="00CC5BF4"/>
    <w:rsid w:val="00CC5C61"/>
    <w:rsid w:val="00CC5DBE"/>
    <w:rsid w:val="00CC61A6"/>
    <w:rsid w:val="00CC6A11"/>
    <w:rsid w:val="00CC6C3F"/>
    <w:rsid w:val="00CC6C6E"/>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4D9"/>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CE0"/>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45"/>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7"/>
    <w:rsid w:val="00CF555A"/>
    <w:rsid w:val="00CF5723"/>
    <w:rsid w:val="00CF5866"/>
    <w:rsid w:val="00CF5974"/>
    <w:rsid w:val="00CF60B5"/>
    <w:rsid w:val="00CF60C2"/>
    <w:rsid w:val="00CF610E"/>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99B"/>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A0B"/>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1D5A"/>
    <w:rsid w:val="00D1211D"/>
    <w:rsid w:val="00D12201"/>
    <w:rsid w:val="00D12293"/>
    <w:rsid w:val="00D122C2"/>
    <w:rsid w:val="00D129CC"/>
    <w:rsid w:val="00D129D0"/>
    <w:rsid w:val="00D12FD9"/>
    <w:rsid w:val="00D13238"/>
    <w:rsid w:val="00D13549"/>
    <w:rsid w:val="00D1390F"/>
    <w:rsid w:val="00D13B84"/>
    <w:rsid w:val="00D13BED"/>
    <w:rsid w:val="00D1415C"/>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39"/>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399"/>
    <w:rsid w:val="00D2551A"/>
    <w:rsid w:val="00D2552B"/>
    <w:rsid w:val="00D25544"/>
    <w:rsid w:val="00D256CB"/>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4E9"/>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1C2"/>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04D"/>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38F"/>
    <w:rsid w:val="00D37401"/>
    <w:rsid w:val="00D3762F"/>
    <w:rsid w:val="00D376E9"/>
    <w:rsid w:val="00D3772B"/>
    <w:rsid w:val="00D378DD"/>
    <w:rsid w:val="00D37B17"/>
    <w:rsid w:val="00D402CF"/>
    <w:rsid w:val="00D4055B"/>
    <w:rsid w:val="00D40876"/>
    <w:rsid w:val="00D40A40"/>
    <w:rsid w:val="00D40ADA"/>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045"/>
    <w:rsid w:val="00D46174"/>
    <w:rsid w:val="00D462E6"/>
    <w:rsid w:val="00D46436"/>
    <w:rsid w:val="00D4679A"/>
    <w:rsid w:val="00D469D5"/>
    <w:rsid w:val="00D47B13"/>
    <w:rsid w:val="00D47DD0"/>
    <w:rsid w:val="00D5010A"/>
    <w:rsid w:val="00D50183"/>
    <w:rsid w:val="00D50643"/>
    <w:rsid w:val="00D50A58"/>
    <w:rsid w:val="00D50A72"/>
    <w:rsid w:val="00D50AEC"/>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64B"/>
    <w:rsid w:val="00D60B66"/>
    <w:rsid w:val="00D60B71"/>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78B"/>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01"/>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04"/>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67FF3"/>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6EF"/>
    <w:rsid w:val="00D77763"/>
    <w:rsid w:val="00D77798"/>
    <w:rsid w:val="00D777D7"/>
    <w:rsid w:val="00D77849"/>
    <w:rsid w:val="00D77A97"/>
    <w:rsid w:val="00D77CEE"/>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1C7"/>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A24"/>
    <w:rsid w:val="00DA2ED7"/>
    <w:rsid w:val="00DA360F"/>
    <w:rsid w:val="00DA3860"/>
    <w:rsid w:val="00DA3863"/>
    <w:rsid w:val="00DA396C"/>
    <w:rsid w:val="00DA3C19"/>
    <w:rsid w:val="00DA3E7A"/>
    <w:rsid w:val="00DA3F83"/>
    <w:rsid w:val="00DA4099"/>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685"/>
    <w:rsid w:val="00DA6A5D"/>
    <w:rsid w:val="00DA6BCB"/>
    <w:rsid w:val="00DA6C0F"/>
    <w:rsid w:val="00DA6D5A"/>
    <w:rsid w:val="00DA6D83"/>
    <w:rsid w:val="00DA702F"/>
    <w:rsid w:val="00DA70BB"/>
    <w:rsid w:val="00DA74F8"/>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397"/>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4AC"/>
    <w:rsid w:val="00DC0C61"/>
    <w:rsid w:val="00DC0CED"/>
    <w:rsid w:val="00DC0E33"/>
    <w:rsid w:val="00DC0F79"/>
    <w:rsid w:val="00DC1050"/>
    <w:rsid w:val="00DC1260"/>
    <w:rsid w:val="00DC1327"/>
    <w:rsid w:val="00DC1350"/>
    <w:rsid w:val="00DC1836"/>
    <w:rsid w:val="00DC18FB"/>
    <w:rsid w:val="00DC1D79"/>
    <w:rsid w:val="00DC1E2D"/>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5A"/>
    <w:rsid w:val="00DD04E8"/>
    <w:rsid w:val="00DD063B"/>
    <w:rsid w:val="00DD0A90"/>
    <w:rsid w:val="00DD0C70"/>
    <w:rsid w:val="00DD0CDC"/>
    <w:rsid w:val="00DD0D4A"/>
    <w:rsid w:val="00DD0DD5"/>
    <w:rsid w:val="00DD10DE"/>
    <w:rsid w:val="00DD1128"/>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D2B"/>
    <w:rsid w:val="00DD3EF5"/>
    <w:rsid w:val="00DD413D"/>
    <w:rsid w:val="00DD4282"/>
    <w:rsid w:val="00DD42B9"/>
    <w:rsid w:val="00DD4870"/>
    <w:rsid w:val="00DD48C1"/>
    <w:rsid w:val="00DD4902"/>
    <w:rsid w:val="00DD4A6E"/>
    <w:rsid w:val="00DD4B7E"/>
    <w:rsid w:val="00DD4EFF"/>
    <w:rsid w:val="00DD4FF4"/>
    <w:rsid w:val="00DD5249"/>
    <w:rsid w:val="00DD532E"/>
    <w:rsid w:val="00DD53A3"/>
    <w:rsid w:val="00DD53FA"/>
    <w:rsid w:val="00DD5AB7"/>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D7B76"/>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3F1"/>
    <w:rsid w:val="00DE34C9"/>
    <w:rsid w:val="00DE3556"/>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7EE"/>
    <w:rsid w:val="00DF0A7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3620"/>
    <w:rsid w:val="00E04022"/>
    <w:rsid w:val="00E04026"/>
    <w:rsid w:val="00E0427E"/>
    <w:rsid w:val="00E0433A"/>
    <w:rsid w:val="00E043FB"/>
    <w:rsid w:val="00E0446A"/>
    <w:rsid w:val="00E045AE"/>
    <w:rsid w:val="00E045D2"/>
    <w:rsid w:val="00E045F0"/>
    <w:rsid w:val="00E04A7B"/>
    <w:rsid w:val="00E04BE9"/>
    <w:rsid w:val="00E04D82"/>
    <w:rsid w:val="00E0506A"/>
    <w:rsid w:val="00E05111"/>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D31"/>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089"/>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A0D"/>
    <w:rsid w:val="00E21D0C"/>
    <w:rsid w:val="00E21EAA"/>
    <w:rsid w:val="00E223FA"/>
    <w:rsid w:val="00E22CCD"/>
    <w:rsid w:val="00E22D67"/>
    <w:rsid w:val="00E22EDD"/>
    <w:rsid w:val="00E22EFF"/>
    <w:rsid w:val="00E230EA"/>
    <w:rsid w:val="00E230F9"/>
    <w:rsid w:val="00E23252"/>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D90"/>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478"/>
    <w:rsid w:val="00E3259C"/>
    <w:rsid w:val="00E32632"/>
    <w:rsid w:val="00E32A13"/>
    <w:rsid w:val="00E32A1E"/>
    <w:rsid w:val="00E32AA0"/>
    <w:rsid w:val="00E32AD8"/>
    <w:rsid w:val="00E32D62"/>
    <w:rsid w:val="00E3347A"/>
    <w:rsid w:val="00E33860"/>
    <w:rsid w:val="00E339DC"/>
    <w:rsid w:val="00E33A31"/>
    <w:rsid w:val="00E33E15"/>
    <w:rsid w:val="00E33FB1"/>
    <w:rsid w:val="00E34295"/>
    <w:rsid w:val="00E342E7"/>
    <w:rsid w:val="00E3434D"/>
    <w:rsid w:val="00E34436"/>
    <w:rsid w:val="00E34DEB"/>
    <w:rsid w:val="00E34EFC"/>
    <w:rsid w:val="00E3537A"/>
    <w:rsid w:val="00E35584"/>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891"/>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698"/>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7ED"/>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82"/>
    <w:rsid w:val="00E70BC7"/>
    <w:rsid w:val="00E70C20"/>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4D27"/>
    <w:rsid w:val="00E8519F"/>
    <w:rsid w:val="00E851CB"/>
    <w:rsid w:val="00E853BF"/>
    <w:rsid w:val="00E85530"/>
    <w:rsid w:val="00E856CF"/>
    <w:rsid w:val="00E85722"/>
    <w:rsid w:val="00E85835"/>
    <w:rsid w:val="00E85B88"/>
    <w:rsid w:val="00E85C92"/>
    <w:rsid w:val="00E85CC3"/>
    <w:rsid w:val="00E85D86"/>
    <w:rsid w:val="00E862C6"/>
    <w:rsid w:val="00E8644A"/>
    <w:rsid w:val="00E86598"/>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177"/>
    <w:rsid w:val="00E90279"/>
    <w:rsid w:val="00E902F1"/>
    <w:rsid w:val="00E9044F"/>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5F"/>
    <w:rsid w:val="00E945C0"/>
    <w:rsid w:val="00E945D3"/>
    <w:rsid w:val="00E94903"/>
    <w:rsid w:val="00E9541C"/>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2F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C5"/>
    <w:rsid w:val="00EB16E6"/>
    <w:rsid w:val="00EB17BD"/>
    <w:rsid w:val="00EB1925"/>
    <w:rsid w:val="00EB1B27"/>
    <w:rsid w:val="00EB1B9D"/>
    <w:rsid w:val="00EB1BAD"/>
    <w:rsid w:val="00EB1CFE"/>
    <w:rsid w:val="00EB1DA8"/>
    <w:rsid w:val="00EB208D"/>
    <w:rsid w:val="00EB21B5"/>
    <w:rsid w:val="00EB2447"/>
    <w:rsid w:val="00EB2874"/>
    <w:rsid w:val="00EB288A"/>
    <w:rsid w:val="00EB28F2"/>
    <w:rsid w:val="00EB341E"/>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83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B7FBD"/>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3CAB"/>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5DC"/>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94D"/>
    <w:rsid w:val="00ED7BF0"/>
    <w:rsid w:val="00ED7C1A"/>
    <w:rsid w:val="00EE0201"/>
    <w:rsid w:val="00EE06F7"/>
    <w:rsid w:val="00EE077F"/>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2EF9"/>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CFA"/>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393"/>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0CD"/>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7E4"/>
    <w:rsid w:val="00F1492A"/>
    <w:rsid w:val="00F14C0D"/>
    <w:rsid w:val="00F14C2B"/>
    <w:rsid w:val="00F14D5B"/>
    <w:rsid w:val="00F14DB1"/>
    <w:rsid w:val="00F14F85"/>
    <w:rsid w:val="00F15042"/>
    <w:rsid w:val="00F15220"/>
    <w:rsid w:val="00F1529F"/>
    <w:rsid w:val="00F15408"/>
    <w:rsid w:val="00F15578"/>
    <w:rsid w:val="00F155CE"/>
    <w:rsid w:val="00F15ADD"/>
    <w:rsid w:val="00F15E09"/>
    <w:rsid w:val="00F16442"/>
    <w:rsid w:val="00F164BC"/>
    <w:rsid w:val="00F164DD"/>
    <w:rsid w:val="00F164E8"/>
    <w:rsid w:val="00F16513"/>
    <w:rsid w:val="00F165F0"/>
    <w:rsid w:val="00F17096"/>
    <w:rsid w:val="00F1735F"/>
    <w:rsid w:val="00F176D5"/>
    <w:rsid w:val="00F1778C"/>
    <w:rsid w:val="00F17888"/>
    <w:rsid w:val="00F17DC6"/>
    <w:rsid w:val="00F17E2E"/>
    <w:rsid w:val="00F17EAE"/>
    <w:rsid w:val="00F20023"/>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346"/>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89A"/>
    <w:rsid w:val="00F25907"/>
    <w:rsid w:val="00F26023"/>
    <w:rsid w:val="00F262A8"/>
    <w:rsid w:val="00F2633A"/>
    <w:rsid w:val="00F2640F"/>
    <w:rsid w:val="00F26714"/>
    <w:rsid w:val="00F2698E"/>
    <w:rsid w:val="00F26F09"/>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D0E"/>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A96"/>
    <w:rsid w:val="00F4019A"/>
    <w:rsid w:val="00F403C5"/>
    <w:rsid w:val="00F4056D"/>
    <w:rsid w:val="00F405A4"/>
    <w:rsid w:val="00F4083B"/>
    <w:rsid w:val="00F40BA2"/>
    <w:rsid w:val="00F40FBD"/>
    <w:rsid w:val="00F41225"/>
    <w:rsid w:val="00F413CF"/>
    <w:rsid w:val="00F41631"/>
    <w:rsid w:val="00F416B8"/>
    <w:rsid w:val="00F417FE"/>
    <w:rsid w:val="00F41925"/>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DD"/>
    <w:rsid w:val="00F43BE1"/>
    <w:rsid w:val="00F43CE0"/>
    <w:rsid w:val="00F43ECF"/>
    <w:rsid w:val="00F4409F"/>
    <w:rsid w:val="00F440B4"/>
    <w:rsid w:val="00F4422C"/>
    <w:rsid w:val="00F44688"/>
    <w:rsid w:val="00F4475A"/>
    <w:rsid w:val="00F44C6F"/>
    <w:rsid w:val="00F44D36"/>
    <w:rsid w:val="00F44E48"/>
    <w:rsid w:val="00F44EC5"/>
    <w:rsid w:val="00F45897"/>
    <w:rsid w:val="00F45B1E"/>
    <w:rsid w:val="00F45E20"/>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9A3"/>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222"/>
    <w:rsid w:val="00F5731D"/>
    <w:rsid w:val="00F5744A"/>
    <w:rsid w:val="00F5745C"/>
    <w:rsid w:val="00F575A9"/>
    <w:rsid w:val="00F578EF"/>
    <w:rsid w:val="00F57AE7"/>
    <w:rsid w:val="00F57EDB"/>
    <w:rsid w:val="00F57F56"/>
    <w:rsid w:val="00F60294"/>
    <w:rsid w:val="00F602A1"/>
    <w:rsid w:val="00F605E1"/>
    <w:rsid w:val="00F6099B"/>
    <w:rsid w:val="00F60AF3"/>
    <w:rsid w:val="00F60BE9"/>
    <w:rsid w:val="00F61462"/>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4F87"/>
    <w:rsid w:val="00F650F2"/>
    <w:rsid w:val="00F656AC"/>
    <w:rsid w:val="00F6583C"/>
    <w:rsid w:val="00F6589A"/>
    <w:rsid w:val="00F65987"/>
    <w:rsid w:val="00F65A6C"/>
    <w:rsid w:val="00F65B19"/>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1C13"/>
    <w:rsid w:val="00F72584"/>
    <w:rsid w:val="00F7290D"/>
    <w:rsid w:val="00F72B94"/>
    <w:rsid w:val="00F72BFF"/>
    <w:rsid w:val="00F72CC9"/>
    <w:rsid w:val="00F72E4A"/>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55"/>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CFD"/>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66D"/>
    <w:rsid w:val="00F9783E"/>
    <w:rsid w:val="00F97908"/>
    <w:rsid w:val="00F979DF"/>
    <w:rsid w:val="00F97B43"/>
    <w:rsid w:val="00F97EC4"/>
    <w:rsid w:val="00FA0041"/>
    <w:rsid w:val="00FA00FC"/>
    <w:rsid w:val="00FA0180"/>
    <w:rsid w:val="00FA01B9"/>
    <w:rsid w:val="00FA0495"/>
    <w:rsid w:val="00FA07F8"/>
    <w:rsid w:val="00FA0D1D"/>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68E"/>
    <w:rsid w:val="00FA5748"/>
    <w:rsid w:val="00FA5800"/>
    <w:rsid w:val="00FA592A"/>
    <w:rsid w:val="00FA5A4E"/>
    <w:rsid w:val="00FA5B4B"/>
    <w:rsid w:val="00FA61B5"/>
    <w:rsid w:val="00FA627C"/>
    <w:rsid w:val="00FA65CF"/>
    <w:rsid w:val="00FA662E"/>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8E"/>
    <w:rsid w:val="00FB27C5"/>
    <w:rsid w:val="00FB2F58"/>
    <w:rsid w:val="00FB33DC"/>
    <w:rsid w:val="00FB343C"/>
    <w:rsid w:val="00FB3861"/>
    <w:rsid w:val="00FB3862"/>
    <w:rsid w:val="00FB3A0B"/>
    <w:rsid w:val="00FB3A95"/>
    <w:rsid w:val="00FB3ACF"/>
    <w:rsid w:val="00FB3CD5"/>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331"/>
    <w:rsid w:val="00FB648A"/>
    <w:rsid w:val="00FB6807"/>
    <w:rsid w:val="00FB6D3A"/>
    <w:rsid w:val="00FB7541"/>
    <w:rsid w:val="00FB757C"/>
    <w:rsid w:val="00FB7634"/>
    <w:rsid w:val="00FB776E"/>
    <w:rsid w:val="00FB7890"/>
    <w:rsid w:val="00FC0150"/>
    <w:rsid w:val="00FC029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990"/>
    <w:rsid w:val="00FC7A09"/>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6F4"/>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059"/>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B5"/>
    <w:rsid w:val="00FE4CCE"/>
    <w:rsid w:val="00FE4DE3"/>
    <w:rsid w:val="00FE503C"/>
    <w:rsid w:val="00FE5336"/>
    <w:rsid w:val="00FE5512"/>
    <w:rsid w:val="00FE5624"/>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D82"/>
    <w:rsid w:val="00FF1FE0"/>
    <w:rsid w:val="00FF2310"/>
    <w:rsid w:val="00FF23BF"/>
    <w:rsid w:val="00FF23C0"/>
    <w:rsid w:val="00FF2B35"/>
    <w:rsid w:val="00FF2DE9"/>
    <w:rsid w:val="00FF2E73"/>
    <w:rsid w:val="00FF2F38"/>
    <w:rsid w:val="00FF30BA"/>
    <w:rsid w:val="00FF3124"/>
    <w:rsid w:val="00FF3C37"/>
    <w:rsid w:val="00FF3D88"/>
    <w:rsid w:val="00FF405F"/>
    <w:rsid w:val="00FF4143"/>
    <w:rsid w:val="00FF4223"/>
    <w:rsid w:val="00FF42A2"/>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4A"/>
    <w:rsid w:val="00FF7061"/>
    <w:rsid w:val="00FF7512"/>
    <w:rsid w:val="00FF7563"/>
    <w:rsid w:val="00FF7843"/>
    <w:rsid w:val="00FF7A4F"/>
    <w:rsid w:val="00FF7C5C"/>
    <w:rsid w:val="00FF7CB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CB0E3AE1-F01A-43BF-9481-6FF8E6AF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20"/>
        <w:ind w:right="-96"/>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396"/>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 w:val="20"/>
      <w:szCs w:val="20"/>
      <w:lang w:val="en-GB"/>
    </w:rPr>
  </w:style>
  <w:style w:type="paragraph" w:styleId="ListBullet">
    <w:name w:val="List Bullet"/>
    <w:basedOn w:val="List"/>
    <w:rsid w:val="00A03961"/>
    <w:pPr>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spacing w:after="60"/>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lang w:val="en-GB"/>
    </w:rPr>
  </w:style>
  <w:style w:type="paragraph" w:styleId="Index1">
    <w:name w:val="index 1"/>
    <w:basedOn w:val="Normal"/>
    <w:rsid w:val="00471C55"/>
    <w:pPr>
      <w:keepLines/>
      <w:overflowPunct w:val="0"/>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pacing w:before="240" w:after="180"/>
      <w:ind w:left="1134" w:hanging="1134"/>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pacing w:after="0"/>
      <w:ind w:left="1080"/>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pacing w:before="240" w:after="0"/>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textAlignment w:val="baseline"/>
    </w:pPr>
    <w:rPr>
      <w:rFonts w:eastAsia="Times New Roman"/>
      <w:snapToGrid w:val="0"/>
      <w:szCs w:val="20"/>
      <w:lang w:val="fr-FR" w:eastAsia="en-GB"/>
    </w:rPr>
  </w:style>
  <w:style w:type="paragraph" w:customStyle="1" w:styleId="para">
    <w:name w:val="para"/>
    <w:basedOn w:val="Normal"/>
    <w:rsid w:val="00B37F15"/>
    <w:pPr>
      <w:overflowPunct w:val="0"/>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rPr>
      <w:rFonts w:ascii="Arial" w:eastAsia="MS Mincho" w:hAnsi="Arial"/>
      <w:lang w:val="en-GB" w:eastAsia="en-US"/>
    </w:rPr>
  </w:style>
  <w:style w:type="paragraph" w:customStyle="1" w:styleId="Cell">
    <w:name w:val="Cell"/>
    <w:basedOn w:val="Normal"/>
    <w:rsid w:val="00B37F15"/>
    <w:pPr>
      <w:overflowPunct w:val="0"/>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spacing w:after="180"/>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670CF-6CFC-4E2A-B4F2-B6ADB86A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3</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263</cp:revision>
  <cp:lastPrinted>2015-09-18T07:21:00Z</cp:lastPrinted>
  <dcterms:created xsi:type="dcterms:W3CDTF">2020-05-15T03:27:00Z</dcterms:created>
  <dcterms:modified xsi:type="dcterms:W3CDTF">2021-01-15T06:39:00Z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